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46" w:rsidRPr="00A852FF" w:rsidRDefault="00CF3A46" w:rsidP="00CF3A46">
      <w:pPr>
        <w:jc w:val="center"/>
      </w:pPr>
      <w:r>
        <w:t>PAR</w:t>
      </w:r>
    </w:p>
    <w:p w:rsidR="00CF3A46" w:rsidRDefault="00CF3A46" w:rsidP="00CF3A46">
      <w:pPr>
        <w:jc w:val="center"/>
        <w:rPr>
          <w:b/>
        </w:rPr>
      </w:pPr>
      <w:r>
        <w:rPr>
          <w:b/>
        </w:rPr>
        <w:t>(Target Caregiver and Peer Caregiver)</w:t>
      </w:r>
    </w:p>
    <w:p w:rsidR="00CF3A46" w:rsidRDefault="00CF3A46" w:rsidP="00CF3A46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1440"/>
        <w:gridCol w:w="1440"/>
        <w:gridCol w:w="1440"/>
      </w:tblGrid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If you knew your child smoked or tried smoking, how likely is it that you would:</w:t>
            </w:r>
          </w:p>
        </w:tc>
        <w:tc>
          <w:tcPr>
            <w:tcW w:w="1440" w:type="dxa"/>
          </w:tcPr>
          <w:p w:rsidR="00CF3A46" w:rsidRDefault="00CF3A46" w:rsidP="00950E85">
            <w:r>
              <w:t>Not at all</w:t>
            </w:r>
          </w:p>
          <w:p w:rsidR="00CF3A46" w:rsidRDefault="00CF3A46" w:rsidP="00950E85">
            <w:r>
              <w:t xml:space="preserve">    likely</w:t>
            </w:r>
          </w:p>
          <w:p w:rsidR="00CF3A46" w:rsidRDefault="00CF3A46" w:rsidP="00950E85">
            <w:r>
              <w:t xml:space="preserve">      (1)</w:t>
            </w:r>
          </w:p>
        </w:tc>
        <w:tc>
          <w:tcPr>
            <w:tcW w:w="1440" w:type="dxa"/>
          </w:tcPr>
          <w:p w:rsidR="00CF3A46" w:rsidRDefault="00CF3A46" w:rsidP="00950E85">
            <w:r>
              <w:t xml:space="preserve">    A little</w:t>
            </w:r>
          </w:p>
          <w:p w:rsidR="00CF3A46" w:rsidRDefault="00CF3A46" w:rsidP="00950E85">
            <w:r>
              <w:t xml:space="preserve">     likely </w:t>
            </w:r>
          </w:p>
          <w:p w:rsidR="00CF3A46" w:rsidRDefault="00CF3A46" w:rsidP="00950E85">
            <w:r>
              <w:t xml:space="preserve">       (2)</w:t>
            </w:r>
          </w:p>
        </w:tc>
        <w:tc>
          <w:tcPr>
            <w:tcW w:w="1440" w:type="dxa"/>
          </w:tcPr>
          <w:p w:rsidR="00CF3A46" w:rsidRDefault="00CF3A46" w:rsidP="00950E85">
            <w:r>
              <w:t xml:space="preserve"> Somewhat</w:t>
            </w:r>
          </w:p>
          <w:p w:rsidR="00CF3A46" w:rsidRDefault="00CF3A46" w:rsidP="00950E85">
            <w:r>
              <w:t xml:space="preserve">     likely </w:t>
            </w:r>
          </w:p>
          <w:p w:rsidR="00CF3A46" w:rsidRDefault="00CF3A46" w:rsidP="00950E85">
            <w:r>
              <w:t xml:space="preserve">       (3)</w:t>
            </w:r>
          </w:p>
        </w:tc>
        <w:tc>
          <w:tcPr>
            <w:tcW w:w="1440" w:type="dxa"/>
          </w:tcPr>
          <w:p w:rsidR="00CF3A46" w:rsidRDefault="00CF3A46" w:rsidP="00950E85">
            <w:r>
              <w:t>Very Likely</w:t>
            </w:r>
          </w:p>
          <w:p w:rsidR="00CF3A46" w:rsidRDefault="00CF3A46" w:rsidP="00950E85">
            <w:r>
              <w:t xml:space="preserve">      </w:t>
            </w:r>
          </w:p>
          <w:p w:rsidR="00CF3A46" w:rsidRDefault="00CF3A46" w:rsidP="00950E85">
            <w:r>
              <w:t xml:space="preserve">      (4)</w:t>
            </w:r>
          </w:p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1.  Feel proud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2.  Feel OK about it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3.  Be disappointed with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4.  Be angry with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5.  Feel offended or disrespected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6.  Be worried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7.  Say nothing to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8.  Tell him/her that it is his/her life or choice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9.  Mildly tell him/her that you disapprove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10.  Strongly tell him/her that you disapprove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11.  Yell at him/her in disapproval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12.  Talk with him/her about the reasons why he/she shouldn’t smoke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13.  Talk with him/her about why he/she did smoke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14.  Talk with him/her about how his/her smoking makes you feel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15.  Make smoking sound silly or stupid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16.  Offer him/her a reward NOT to smoke again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 xml:space="preserve">17.  Take away </w:t>
            </w:r>
            <w:r w:rsidRPr="00EF26E4">
              <w:t>privileges,</w:t>
            </w:r>
            <w:r>
              <w:t xml:space="preserve"> like watching TV, driving, etc.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18.  Take away something from him/her (like an allowance, treats)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19.  Ground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20.  Spank or hit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21.  Withdraw affection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4D4AF8">
        <w:trPr>
          <w:jc w:val="center"/>
        </w:trPr>
        <w:tc>
          <w:tcPr>
            <w:tcW w:w="4320" w:type="dxa"/>
          </w:tcPr>
          <w:p w:rsidR="00CF3A46" w:rsidRDefault="00CF3A46" w:rsidP="00950E85">
            <w:r>
              <w:t>22.  Kick him/her out of the house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</w:tbl>
    <w:p w:rsidR="00CF3A46" w:rsidRDefault="00CF3A46" w:rsidP="00CF3A46">
      <w:pPr>
        <w:jc w:val="both"/>
      </w:pPr>
    </w:p>
    <w:p w:rsidR="00CF3A46" w:rsidRDefault="00CF3A46" w:rsidP="00CF3A46">
      <w:pPr>
        <w:jc w:val="both"/>
      </w:pPr>
      <w:r>
        <w:br w:type="page"/>
      </w:r>
      <w:r>
        <w:lastRenderedPageBreak/>
        <w:t>23.  At what age is it OK for a person to start smoking cigarettes?</w:t>
      </w:r>
    </w:p>
    <w:p w:rsidR="00CF3A46" w:rsidRDefault="00CF3A46" w:rsidP="00CF3A46">
      <w:pPr>
        <w:jc w:val="both"/>
      </w:pPr>
      <w:r>
        <w:tab/>
        <w:t>1.  10 years or older</w:t>
      </w:r>
    </w:p>
    <w:p w:rsidR="00CF3A46" w:rsidRDefault="00CF3A46" w:rsidP="00CF3A46">
      <w:pPr>
        <w:jc w:val="both"/>
      </w:pPr>
      <w:r>
        <w:tab/>
        <w:t>2.  11-15 years old</w:t>
      </w:r>
    </w:p>
    <w:p w:rsidR="00CF3A46" w:rsidRDefault="00CF3A46" w:rsidP="00CF3A46">
      <w:pPr>
        <w:jc w:val="both"/>
      </w:pPr>
      <w:r>
        <w:tab/>
        <w:t>3.  16-17 years old</w:t>
      </w:r>
    </w:p>
    <w:p w:rsidR="00CF3A46" w:rsidRDefault="00CF3A46" w:rsidP="00CF3A46">
      <w:pPr>
        <w:jc w:val="both"/>
      </w:pPr>
      <w:r>
        <w:tab/>
        <w:t>4.  18-20 years old</w:t>
      </w:r>
    </w:p>
    <w:p w:rsidR="00CF3A46" w:rsidRDefault="00CF3A46" w:rsidP="00CF3A46">
      <w:pPr>
        <w:jc w:val="both"/>
      </w:pPr>
      <w:r>
        <w:tab/>
        <w:t>5.  Over 20 years old</w:t>
      </w:r>
    </w:p>
    <w:p w:rsidR="00CF3A46" w:rsidRDefault="00CF3A46" w:rsidP="00CF3A46">
      <w:pPr>
        <w:jc w:val="both"/>
      </w:pPr>
      <w:r>
        <w:tab/>
        <w:t>6.  It’s never OK to start smoking cigarettes</w:t>
      </w:r>
    </w:p>
    <w:p w:rsidR="00CF3A46" w:rsidRDefault="00CF3A46" w:rsidP="00CF3A46">
      <w:pPr>
        <w:jc w:val="both"/>
      </w:pPr>
    </w:p>
    <w:p w:rsidR="00CF3A46" w:rsidRDefault="00CF3A46" w:rsidP="00CF3A46">
      <w:pPr>
        <w:jc w:val="both"/>
      </w:pPr>
      <w:r>
        <w:t>24.  Is smoking allowed inside your house?</w:t>
      </w:r>
    </w:p>
    <w:p w:rsidR="00CF3A46" w:rsidRDefault="00CF3A46" w:rsidP="00CF3A46">
      <w:pPr>
        <w:jc w:val="both"/>
      </w:pPr>
      <w:r>
        <w:tab/>
        <w:t>1.  No, never</w:t>
      </w:r>
    </w:p>
    <w:p w:rsidR="00CF3A46" w:rsidRDefault="00CF3A46" w:rsidP="00CF3A46">
      <w:pPr>
        <w:jc w:val="both"/>
      </w:pPr>
      <w:r>
        <w:tab/>
        <w:t>2.  Only guests may smoke inside</w:t>
      </w:r>
    </w:p>
    <w:p w:rsidR="00CF3A46" w:rsidRDefault="00CF3A46" w:rsidP="00CF3A46">
      <w:pPr>
        <w:jc w:val="both"/>
      </w:pPr>
      <w:r>
        <w:tab/>
        <w:t>3.  Adults may smoke inside anywhere</w:t>
      </w:r>
    </w:p>
    <w:p w:rsidR="00CF3A46" w:rsidRDefault="00CF3A46" w:rsidP="00CF3A46">
      <w:pPr>
        <w:jc w:val="both"/>
      </w:pPr>
      <w:r>
        <w:tab/>
        <w:t>4.  Adults can; only in certain rooms or places</w:t>
      </w:r>
    </w:p>
    <w:p w:rsidR="00CF3A46" w:rsidRDefault="00CF3A46" w:rsidP="00CF3A46">
      <w:pPr>
        <w:jc w:val="both"/>
      </w:pPr>
      <w:r>
        <w:tab/>
        <w:t>5.  Anyone can smoke inside; there are no rules</w:t>
      </w:r>
    </w:p>
    <w:p w:rsidR="00CF3A46" w:rsidRDefault="00CF3A46" w:rsidP="00CF3A46">
      <w:pPr>
        <w:jc w:val="both"/>
      </w:pPr>
    </w:p>
    <w:p w:rsidR="00CF3A46" w:rsidRDefault="00CF3A46" w:rsidP="00CF3A46">
      <w:pPr>
        <w:jc w:val="both"/>
      </w:pPr>
      <w:r>
        <w:t>25.  How easy would it be for a child to get cigarettes in your home?</w:t>
      </w:r>
    </w:p>
    <w:p w:rsidR="00CF3A46" w:rsidRDefault="00CF3A46" w:rsidP="00CF3A46">
      <w:pPr>
        <w:ind w:firstLine="720"/>
        <w:jc w:val="both"/>
      </w:pPr>
      <w:r>
        <w:t>1.  Impossible</w:t>
      </w:r>
    </w:p>
    <w:p w:rsidR="00CF3A46" w:rsidRDefault="00CF3A46" w:rsidP="00CF3A46">
      <w:pPr>
        <w:ind w:firstLine="720"/>
        <w:jc w:val="both"/>
      </w:pPr>
      <w:r>
        <w:t>2.  Difficult</w:t>
      </w:r>
    </w:p>
    <w:p w:rsidR="00CF3A46" w:rsidRDefault="00CF3A46" w:rsidP="00CF3A46">
      <w:pPr>
        <w:ind w:firstLine="720"/>
        <w:jc w:val="both"/>
      </w:pPr>
      <w:r>
        <w:t>3.  Easy</w:t>
      </w: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1440"/>
        <w:gridCol w:w="1440"/>
        <w:gridCol w:w="1440"/>
      </w:tblGrid>
      <w:tr w:rsidR="00CF3A46" w:rsidTr="00950E85">
        <w:tc>
          <w:tcPr>
            <w:tcW w:w="4320" w:type="dxa"/>
          </w:tcPr>
          <w:p w:rsidR="00CF3A46" w:rsidRDefault="00CF3A46" w:rsidP="00950E85">
            <w:r>
              <w:lastRenderedPageBreak/>
              <w:t>If you knew your child drank alcohol  or tried alcohol, how likely is it that you would:</w:t>
            </w:r>
          </w:p>
        </w:tc>
        <w:tc>
          <w:tcPr>
            <w:tcW w:w="1440" w:type="dxa"/>
          </w:tcPr>
          <w:p w:rsidR="00CF3A46" w:rsidRDefault="00CF3A46" w:rsidP="00950E85">
            <w:r>
              <w:t xml:space="preserve">  Not at all  </w:t>
            </w:r>
          </w:p>
          <w:p w:rsidR="00CF3A46" w:rsidRDefault="00CF3A46" w:rsidP="00950E85">
            <w:r>
              <w:t xml:space="preserve">     likely</w:t>
            </w:r>
          </w:p>
          <w:p w:rsidR="00CF3A46" w:rsidRDefault="00CF3A46" w:rsidP="00950E85">
            <w:r>
              <w:t xml:space="preserve">       (1)</w:t>
            </w:r>
          </w:p>
        </w:tc>
        <w:tc>
          <w:tcPr>
            <w:tcW w:w="1440" w:type="dxa"/>
          </w:tcPr>
          <w:p w:rsidR="00CF3A46" w:rsidRDefault="00CF3A46" w:rsidP="00950E85">
            <w:r>
              <w:t xml:space="preserve">    A little </w:t>
            </w:r>
          </w:p>
          <w:p w:rsidR="00CF3A46" w:rsidRDefault="00CF3A46" w:rsidP="00950E85">
            <w:r>
              <w:t xml:space="preserve">     likely</w:t>
            </w:r>
          </w:p>
          <w:p w:rsidR="00CF3A46" w:rsidRDefault="00CF3A46" w:rsidP="00950E85">
            <w:r>
              <w:t xml:space="preserve">       (2)</w:t>
            </w:r>
          </w:p>
        </w:tc>
        <w:tc>
          <w:tcPr>
            <w:tcW w:w="1440" w:type="dxa"/>
          </w:tcPr>
          <w:p w:rsidR="00CF3A46" w:rsidRDefault="00CF3A46" w:rsidP="00950E85">
            <w:r>
              <w:t xml:space="preserve"> Somewhat</w:t>
            </w:r>
          </w:p>
          <w:p w:rsidR="00CF3A46" w:rsidRDefault="00CF3A46" w:rsidP="00950E85">
            <w:r>
              <w:t xml:space="preserve">     likely</w:t>
            </w:r>
          </w:p>
          <w:p w:rsidR="00CF3A46" w:rsidRDefault="00CF3A46" w:rsidP="00950E85">
            <w:r>
              <w:t xml:space="preserve">       (3)</w:t>
            </w:r>
          </w:p>
        </w:tc>
        <w:tc>
          <w:tcPr>
            <w:tcW w:w="1440" w:type="dxa"/>
          </w:tcPr>
          <w:p w:rsidR="00CF3A46" w:rsidRDefault="00CF3A46" w:rsidP="00950E85">
            <w:r>
              <w:t>Very Likely</w:t>
            </w:r>
          </w:p>
          <w:p w:rsidR="00CF3A46" w:rsidRDefault="00CF3A46" w:rsidP="00950E85"/>
          <w:p w:rsidR="00CF3A46" w:rsidRDefault="00CF3A46" w:rsidP="00950E85">
            <w:r>
              <w:t xml:space="preserve">       (4)</w:t>
            </w:r>
          </w:p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26.  Feel proud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27.  Feel OK about it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28.  Be disappointed with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29.  Be angry with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30.  Feel offended or disrespected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31.  Be worried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32.  Say nothing to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33.  Tell him/her that it is his/her life or</w:t>
            </w:r>
          </w:p>
          <w:p w:rsidR="00CF3A46" w:rsidRDefault="00CF3A46" w:rsidP="00950E85">
            <w:r>
              <w:t>choice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34.  Mildly tell him/her that you  disapprove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35.  Strongly tell him/her that you disapprove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36.  Yell at him/her in disapproval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37.  Talk with him/her about the reasons why he/she shouldn’t drink alcohol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38.  Talk with him/her about why he/she did drink alcohol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39.  Talk with him/her about how his/her drinking alcohol makes you feel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40.  Make drinking sound silly or stupid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41.  Offer him/her a reward NOT to drink alcohol again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42.  Take away privileges, like watching TV, driving, etc.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43.  Take away something from him/her (like an allowance, treats)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44.  Ground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45.  Spank or hit him/her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46.  Withdraw affection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47.  Kick him/her out of the house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</w:tbl>
    <w:p w:rsidR="00CF3A46" w:rsidRDefault="00CF3A46" w:rsidP="00CF3A46">
      <w:pPr>
        <w:jc w:val="both"/>
      </w:pPr>
    </w:p>
    <w:p w:rsidR="00CF3A46" w:rsidRDefault="00CF3A46" w:rsidP="00CF3A46">
      <w:pPr>
        <w:jc w:val="both"/>
      </w:pPr>
      <w:r>
        <w:t>48.  At what age is it OK for a person to start drinking alcohol?</w:t>
      </w:r>
    </w:p>
    <w:p w:rsidR="00CF3A46" w:rsidRDefault="00CF3A46" w:rsidP="00CF3A46">
      <w:pPr>
        <w:jc w:val="both"/>
      </w:pPr>
      <w:r>
        <w:tab/>
        <w:t>1.  10 years or older</w:t>
      </w:r>
    </w:p>
    <w:p w:rsidR="00CF3A46" w:rsidRDefault="00CF3A46" w:rsidP="00CF3A46">
      <w:pPr>
        <w:jc w:val="both"/>
      </w:pPr>
      <w:r>
        <w:tab/>
        <w:t>2.  11-15 years old</w:t>
      </w:r>
    </w:p>
    <w:p w:rsidR="00CF3A46" w:rsidRDefault="00CF3A46" w:rsidP="00CF3A46">
      <w:pPr>
        <w:jc w:val="both"/>
      </w:pPr>
      <w:r>
        <w:tab/>
        <w:t>3.  16-17 years old</w:t>
      </w:r>
    </w:p>
    <w:p w:rsidR="00CF3A46" w:rsidRDefault="00CF3A46" w:rsidP="00CF3A46">
      <w:pPr>
        <w:jc w:val="both"/>
      </w:pPr>
      <w:r>
        <w:tab/>
        <w:t>4.  18-20 years old</w:t>
      </w:r>
    </w:p>
    <w:p w:rsidR="00CF3A46" w:rsidRDefault="00CF3A46" w:rsidP="00CF3A46">
      <w:pPr>
        <w:tabs>
          <w:tab w:val="left" w:pos="720"/>
          <w:tab w:val="left" w:pos="1440"/>
          <w:tab w:val="left" w:pos="2160"/>
          <w:tab w:val="left" w:pos="4740"/>
        </w:tabs>
        <w:jc w:val="both"/>
      </w:pPr>
      <w:r>
        <w:tab/>
        <w:t>5.  Over 20 years old</w:t>
      </w:r>
      <w:r>
        <w:tab/>
      </w:r>
    </w:p>
    <w:p w:rsidR="00CF3A46" w:rsidRDefault="00CF3A46" w:rsidP="00CF3A46">
      <w:pPr>
        <w:jc w:val="both"/>
      </w:pPr>
      <w:r>
        <w:tab/>
        <w:t>6.  It’s never OK to start drinking alcohol</w:t>
      </w:r>
    </w:p>
    <w:p w:rsidR="00CF3A46" w:rsidRDefault="00CF3A46" w:rsidP="00CF3A46">
      <w:pPr>
        <w:jc w:val="both"/>
      </w:pPr>
    </w:p>
    <w:p w:rsidR="00CF3A46" w:rsidRDefault="00CF3A46" w:rsidP="00CF3A46">
      <w:pPr>
        <w:jc w:val="both"/>
      </w:pPr>
      <w:r>
        <w:br w:type="page"/>
      </w:r>
      <w:r>
        <w:lastRenderedPageBreak/>
        <w:t>49.  Is drinking alcohol allowed inside your house?</w:t>
      </w:r>
    </w:p>
    <w:p w:rsidR="00CF3A46" w:rsidRDefault="00CF3A46" w:rsidP="00CF3A46">
      <w:pPr>
        <w:jc w:val="both"/>
      </w:pPr>
      <w:r>
        <w:tab/>
        <w:t>1.  No, never</w:t>
      </w:r>
    </w:p>
    <w:p w:rsidR="00CF3A46" w:rsidRDefault="00CF3A46" w:rsidP="00CF3A46">
      <w:pPr>
        <w:jc w:val="both"/>
      </w:pPr>
      <w:r>
        <w:tab/>
        <w:t>2.  Only guests may drink alcohol inside</w:t>
      </w:r>
    </w:p>
    <w:p w:rsidR="00CF3A46" w:rsidRDefault="00CF3A46" w:rsidP="00CF3A46">
      <w:pPr>
        <w:jc w:val="both"/>
      </w:pPr>
      <w:r>
        <w:tab/>
        <w:t>3.  Adults may drink alcohol inside anywhere</w:t>
      </w:r>
    </w:p>
    <w:p w:rsidR="00CF3A46" w:rsidRDefault="00CF3A46" w:rsidP="00CF3A46">
      <w:pPr>
        <w:jc w:val="both"/>
      </w:pPr>
      <w:r>
        <w:tab/>
        <w:t>4.  Anyone can drink alcohol inside; there are no rules</w:t>
      </w:r>
    </w:p>
    <w:p w:rsidR="00CF3A46" w:rsidRDefault="00CF3A46" w:rsidP="00CF3A46">
      <w:pPr>
        <w:jc w:val="both"/>
      </w:pPr>
    </w:p>
    <w:p w:rsidR="00CF3A46" w:rsidRDefault="00CF3A46" w:rsidP="00CF3A46">
      <w:pPr>
        <w:jc w:val="both"/>
      </w:pPr>
      <w:r>
        <w:t>50.  How easy would it be for a child to get alcohol in your home?</w:t>
      </w:r>
    </w:p>
    <w:p w:rsidR="00CF3A46" w:rsidRDefault="00CF3A46" w:rsidP="00CF3A46">
      <w:pPr>
        <w:ind w:firstLine="720"/>
        <w:jc w:val="both"/>
      </w:pPr>
      <w:r>
        <w:t>1.  Impossible</w:t>
      </w:r>
    </w:p>
    <w:p w:rsidR="00CF3A46" w:rsidRDefault="00CF3A46" w:rsidP="00CF3A46">
      <w:pPr>
        <w:ind w:firstLine="720"/>
        <w:jc w:val="both"/>
      </w:pPr>
      <w:r>
        <w:t>2.  Difficult</w:t>
      </w:r>
    </w:p>
    <w:p w:rsidR="00CF3A46" w:rsidRDefault="00CF3A46" w:rsidP="00CF3A46">
      <w:pPr>
        <w:ind w:firstLine="720"/>
        <w:jc w:val="both"/>
      </w:pPr>
      <w:r>
        <w:t>3.  Easy</w:t>
      </w:r>
    </w:p>
    <w:p w:rsidR="00CF3A46" w:rsidRDefault="00CF3A46" w:rsidP="00CF3A46">
      <w:pPr>
        <w:ind w:firstLine="720"/>
        <w:jc w:val="both"/>
      </w:pPr>
    </w:p>
    <w:p w:rsidR="00CF3A46" w:rsidRDefault="00CF3A46" w:rsidP="00CF3A46">
      <w:pPr>
        <w:ind w:firstLine="720"/>
        <w:jc w:val="both"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1440"/>
        <w:gridCol w:w="1440"/>
        <w:gridCol w:w="1440"/>
      </w:tblGrid>
      <w:tr w:rsidR="00CF3A46" w:rsidTr="00950E85">
        <w:tc>
          <w:tcPr>
            <w:tcW w:w="4320" w:type="dxa"/>
          </w:tcPr>
          <w:p w:rsidR="00CF3A46" w:rsidRDefault="00CF3A46" w:rsidP="00950E85">
            <w:r>
              <w:t>How confident are you that:</w:t>
            </w:r>
          </w:p>
        </w:tc>
        <w:tc>
          <w:tcPr>
            <w:tcW w:w="1440" w:type="dxa"/>
          </w:tcPr>
          <w:p w:rsidR="00CF3A46" w:rsidRDefault="00CF3A46" w:rsidP="00950E85">
            <w:r>
              <w:t xml:space="preserve">  Not at all  </w:t>
            </w:r>
          </w:p>
          <w:p w:rsidR="00CF3A46" w:rsidRDefault="00CF3A46" w:rsidP="00950E85">
            <w:r>
              <w:t xml:space="preserve">       (1)</w:t>
            </w:r>
          </w:p>
        </w:tc>
        <w:tc>
          <w:tcPr>
            <w:tcW w:w="1440" w:type="dxa"/>
          </w:tcPr>
          <w:p w:rsidR="00CF3A46" w:rsidRDefault="00CF3A46" w:rsidP="00950E85">
            <w:r>
              <w:t xml:space="preserve">   A little </w:t>
            </w:r>
          </w:p>
          <w:p w:rsidR="00CF3A46" w:rsidRDefault="00CF3A46" w:rsidP="00950E85">
            <w:r>
              <w:t xml:space="preserve">       (2)</w:t>
            </w:r>
          </w:p>
        </w:tc>
        <w:tc>
          <w:tcPr>
            <w:tcW w:w="1440" w:type="dxa"/>
          </w:tcPr>
          <w:p w:rsidR="00CF3A46" w:rsidRDefault="00CF3A46" w:rsidP="00950E85">
            <w:r>
              <w:t xml:space="preserve"> Somewhat </w:t>
            </w:r>
          </w:p>
          <w:p w:rsidR="00CF3A46" w:rsidRDefault="00CF3A46" w:rsidP="00950E85">
            <w:r>
              <w:t xml:space="preserve">       (3)</w:t>
            </w:r>
          </w:p>
        </w:tc>
        <w:tc>
          <w:tcPr>
            <w:tcW w:w="1440" w:type="dxa"/>
          </w:tcPr>
          <w:p w:rsidR="00CF3A46" w:rsidRDefault="00CF3A46" w:rsidP="00950E85">
            <w:r>
              <w:t xml:space="preserve">  Extremely</w:t>
            </w:r>
          </w:p>
          <w:p w:rsidR="00CF3A46" w:rsidRDefault="00CF3A46" w:rsidP="00950E85">
            <w:r>
              <w:t xml:space="preserve">       (4)</w:t>
            </w:r>
          </w:p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51.  You can keep your child away from the wrong kinds of kids?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 xml:space="preserve">52.  You can prevent your child from using drugs 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53.  You can prevent your child from trying cigarettes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54.  You can prevent your child from regularly smoking cigarettes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53.  You can prevent your child from trying alcohol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54.  You can prevent your child from regularly drinking alcohol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57.  You can keep your child away from peers who smoke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58.  You can keep your child away from peers who drink alcohol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59.  You can enforce rules about smoking for your child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60.  You can enforce rules about drinking alcohol for your child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61.  You can talk to your child about smoking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62.  You can talk to your child about drinking alcohol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63.  You can talk to your child about the health risks and consequences of smoking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  <w:tr w:rsidR="00CF3A46" w:rsidTr="00950E85">
        <w:tc>
          <w:tcPr>
            <w:tcW w:w="4320" w:type="dxa"/>
          </w:tcPr>
          <w:p w:rsidR="00CF3A46" w:rsidRDefault="00CF3A46" w:rsidP="00950E85">
            <w:r>
              <w:t>64.  You can talk to your child about the health risks and consequences of drinking alcohol</w:t>
            </w:r>
          </w:p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  <w:tc>
          <w:tcPr>
            <w:tcW w:w="1440" w:type="dxa"/>
          </w:tcPr>
          <w:p w:rsidR="00CF3A46" w:rsidRDefault="00CF3A46" w:rsidP="00950E85"/>
        </w:tc>
      </w:tr>
    </w:tbl>
    <w:p w:rsidR="00CF3A46" w:rsidRDefault="00CF3A46" w:rsidP="00CF3A46"/>
    <w:p w:rsidR="00CF3A46" w:rsidRDefault="00CF3A46" w:rsidP="00CF3A46">
      <w:pPr>
        <w:ind w:left="3600" w:firstLine="720"/>
      </w:pPr>
    </w:p>
    <w:p w:rsidR="00317FEA" w:rsidRDefault="00317FEA" w:rsidP="00CF3A46"/>
    <w:sectPr w:rsidR="00317FEA" w:rsidSect="003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F3A46"/>
    <w:rsid w:val="00317FEA"/>
    <w:rsid w:val="004D4AF8"/>
    <w:rsid w:val="00C668AE"/>
    <w:rsid w:val="00CF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3945</Characters>
  <Application>Microsoft Office Word</Application>
  <DocSecurity>0</DocSecurity>
  <Lines>32</Lines>
  <Paragraphs>9</Paragraphs>
  <ScaleCrop>false</ScaleCrop>
  <Company>University at Buffalo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2009-12-28T20:04:00Z</dcterms:created>
  <dcterms:modified xsi:type="dcterms:W3CDTF">2010-02-01T18:27:00Z</dcterms:modified>
</cp:coreProperties>
</file>