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86" w:rsidRPr="00323128" w:rsidRDefault="00F60786" w:rsidP="00F60786">
      <w:pPr>
        <w:pStyle w:val="HTMLPreformatted"/>
        <w:jc w:val="center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b/>
          <w:sz w:val="24"/>
          <w:szCs w:val="24"/>
        </w:rPr>
        <w:t>I</w:t>
      </w:r>
      <w:r>
        <w:rPr>
          <w:rStyle w:val="HTMLTypewriter"/>
          <w:rFonts w:ascii="Times New Roman" w:hAnsi="Times New Roman" w:cs="Times New Roman"/>
          <w:b/>
          <w:sz w:val="24"/>
          <w:szCs w:val="24"/>
        </w:rPr>
        <w:t>t</w:t>
      </w:r>
      <w:r w:rsidRPr="00323128">
        <w:rPr>
          <w:rStyle w:val="HTMLTypewriter"/>
          <w:rFonts w:ascii="Times New Roman" w:hAnsi="Times New Roman" w:cs="Times New Roman"/>
          <w:b/>
          <w:sz w:val="24"/>
          <w:szCs w:val="24"/>
        </w:rPr>
        <w:t>U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</w:p>
    <w:p w:rsidR="00F60786" w:rsidRPr="00323128" w:rsidRDefault="00F60786" w:rsidP="00F60786">
      <w:pPr>
        <w:pStyle w:val="HTMLPreformatted"/>
        <w:numPr>
          <w:ilvl w:val="0"/>
          <w:numId w:val="1"/>
        </w:numPr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>Do you think you will smoke a cigarette in the next year?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1= I definitely     2= I probably     3=I'm not    4= I probably     5=I definitely 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sure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 not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will not</w:t>
      </w:r>
    </w:p>
    <w:p w:rsidR="00F60786" w:rsidRPr="00323128" w:rsidRDefault="00F60786" w:rsidP="00F60786">
      <w:pPr>
        <w:pStyle w:val="HTMLPreformatted"/>
        <w:ind w:left="360"/>
        <w:rPr>
          <w:rStyle w:val="HTMLTypewriter"/>
          <w:rFonts w:ascii="Times New Roman" w:hAnsi="Times New Roman" w:cs="Times New Roman"/>
          <w:sz w:val="24"/>
          <w:szCs w:val="24"/>
        </w:rPr>
      </w:pPr>
    </w:p>
    <w:p w:rsidR="00F60786" w:rsidRPr="00323128" w:rsidRDefault="00F60786" w:rsidP="00F60786">
      <w:pPr>
        <w:pStyle w:val="HTMLPreformatted"/>
        <w:numPr>
          <w:ilvl w:val="0"/>
          <w:numId w:val="1"/>
        </w:numPr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>Do you think you will be smoking cigarettes 5 years from now?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1= I definitely     2= I probably     3=I'm not    4= I probably     5=I definitely 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sure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 not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will not</w:t>
      </w:r>
    </w:p>
    <w:p w:rsidR="00F60786" w:rsidRPr="00323128" w:rsidRDefault="00F60786" w:rsidP="00F60786">
      <w:pPr>
        <w:pStyle w:val="HTMLPreformatted"/>
        <w:ind w:left="360"/>
        <w:rPr>
          <w:rStyle w:val="HTMLTypewriter"/>
          <w:rFonts w:ascii="Times New Roman" w:hAnsi="Times New Roman" w:cs="Times New Roman"/>
          <w:sz w:val="24"/>
          <w:szCs w:val="24"/>
        </w:rPr>
      </w:pPr>
    </w:p>
    <w:p w:rsidR="00F60786" w:rsidRPr="00323128" w:rsidRDefault="00F60786" w:rsidP="00F60786">
      <w:pPr>
        <w:pStyle w:val="HTMLPreformatted"/>
        <w:numPr>
          <w:ilvl w:val="0"/>
          <w:numId w:val="1"/>
        </w:numPr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>Do you think you will drink some alcohol in the next year?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1= I definitely     2= I probably     3=I'm not    4= I probably     5=I definitely 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sure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 not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will not</w:t>
      </w:r>
    </w:p>
    <w:p w:rsidR="00F60786" w:rsidRPr="00323128" w:rsidRDefault="00F60786" w:rsidP="00F60786">
      <w:pPr>
        <w:pStyle w:val="HTMLPreformatted"/>
        <w:ind w:left="360"/>
        <w:rPr>
          <w:rStyle w:val="HTMLTypewriter"/>
          <w:rFonts w:ascii="Times New Roman" w:hAnsi="Times New Roman" w:cs="Times New Roman"/>
          <w:sz w:val="24"/>
          <w:szCs w:val="24"/>
        </w:rPr>
      </w:pPr>
    </w:p>
    <w:p w:rsidR="00F60786" w:rsidRPr="00323128" w:rsidRDefault="00F60786" w:rsidP="00F60786">
      <w:pPr>
        <w:pStyle w:val="HTMLPreformatted"/>
        <w:numPr>
          <w:ilvl w:val="0"/>
          <w:numId w:val="1"/>
        </w:numPr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>Do you think you will be drinking alcohol 5 years from now?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1= I definitely     2= I probably     3=I'm not    4= I probably     5=I definitely </w:t>
      </w:r>
    </w:p>
    <w:p w:rsidR="00F60786" w:rsidRPr="00323128" w:rsidRDefault="00F60786" w:rsidP="00F60786">
      <w:pPr>
        <w:pStyle w:val="HTMLPreformatted"/>
        <w:rPr>
          <w:rStyle w:val="HTMLTypewriter"/>
          <w:rFonts w:ascii="Times New Roman" w:hAnsi="Times New Roman" w:cs="Times New Roman"/>
          <w:sz w:val="24"/>
          <w:szCs w:val="24"/>
        </w:rPr>
      </w:pP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sure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 xml:space="preserve">    will not</w:t>
      </w:r>
      <w:r w:rsidRPr="00323128">
        <w:rPr>
          <w:rStyle w:val="HTMLTypewriter"/>
          <w:rFonts w:ascii="Times New Roman" w:hAnsi="Times New Roman" w:cs="Times New Roman"/>
          <w:sz w:val="24"/>
          <w:szCs w:val="24"/>
        </w:rPr>
        <w:tab/>
        <w:t>will not</w:t>
      </w:r>
    </w:p>
    <w:p w:rsidR="00D9243F" w:rsidRDefault="00D9243F" w:rsidP="00F60786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01B4"/>
    <w:multiLevelType w:val="hybridMultilevel"/>
    <w:tmpl w:val="E890A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60786"/>
    <w:rsid w:val="000E17F2"/>
    <w:rsid w:val="00547E64"/>
    <w:rsid w:val="00D9243F"/>
    <w:rsid w:val="00F6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F60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60786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F607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University at Buffalo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2009-12-28T19:33:00Z</dcterms:created>
  <dcterms:modified xsi:type="dcterms:W3CDTF">2010-02-01T18:22:00Z</dcterms:modified>
</cp:coreProperties>
</file>