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B5" w:rsidRDefault="009976FF" w:rsidP="009976FF">
      <w:pPr>
        <w:jc w:val="center"/>
        <w:rPr>
          <w:rFonts w:ascii="BankGothic Md BT" w:hAnsi="BankGothic Md BT" w:cs="Aharoni"/>
          <w:b/>
          <w:sz w:val="28"/>
          <w:szCs w:val="28"/>
        </w:rPr>
      </w:pPr>
      <w:r w:rsidRPr="009976FF">
        <w:rPr>
          <w:rFonts w:ascii="BankGothic Md BT" w:hAnsi="BankGothic Md BT" w:cs="Aharoni"/>
          <w:b/>
          <w:sz w:val="28"/>
          <w:szCs w:val="28"/>
        </w:rPr>
        <w:t>EATING DISORDERS RESOURCES</w:t>
      </w:r>
    </w:p>
    <w:p w:rsidR="009976FF" w:rsidRDefault="009976FF" w:rsidP="009976FF">
      <w:pPr>
        <w:rPr>
          <w:rFonts w:ascii="BankGothic Md BT" w:hAnsi="BankGothic Md BT" w:cs="Aharoni"/>
          <w:b/>
        </w:rPr>
      </w:pPr>
    </w:p>
    <w:p w:rsidR="009976FF" w:rsidRDefault="009976FF" w:rsidP="009976FF">
      <w:pPr>
        <w:rPr>
          <w:rFonts w:ascii="BankGothic Md BT" w:hAnsi="BankGothic Md BT" w:cs="Aharoni"/>
          <w:b/>
        </w:rPr>
      </w:pPr>
    </w:p>
    <w:p w:rsidR="009976FF" w:rsidRDefault="009976FF" w:rsidP="009976FF">
      <w:pPr>
        <w:rPr>
          <w:rFonts w:ascii="BankGothic Md BT" w:hAnsi="BankGothic Md BT" w:cs="Aharoni"/>
          <w:b/>
          <w:i/>
          <w:u w:val="single"/>
        </w:rPr>
      </w:pPr>
      <w:r>
        <w:rPr>
          <w:rFonts w:ascii="BankGothic Md BT" w:hAnsi="BankGothic Md BT" w:cs="Aharoni"/>
          <w:b/>
          <w:i/>
          <w:u w:val="single"/>
        </w:rPr>
        <w:t>FOR PROFESSIONALS</w:t>
      </w:r>
    </w:p>
    <w:p w:rsidR="00520CA9" w:rsidRDefault="00520CA9" w:rsidP="009976FF">
      <w:pPr>
        <w:spacing w:line="480" w:lineRule="auto"/>
        <w:ind w:left="720" w:hanging="720"/>
        <w:rPr>
          <w:rFonts w:ascii="Arial" w:hAnsi="Arial" w:cs="Arial"/>
        </w:rPr>
      </w:pPr>
    </w:p>
    <w:p w:rsidR="009976FF" w:rsidRPr="00F16E96" w:rsidRDefault="009976FF" w:rsidP="009976FF">
      <w:pPr>
        <w:spacing w:line="480" w:lineRule="auto"/>
        <w:ind w:left="720" w:hanging="720"/>
        <w:rPr>
          <w:rFonts w:ascii="Arial" w:hAnsi="Arial" w:cs="Arial"/>
          <w:i/>
          <w:iCs/>
          <w:sz w:val="20"/>
          <w:szCs w:val="20"/>
        </w:rPr>
      </w:pPr>
      <w:proofErr w:type="spellStart"/>
      <w:proofErr w:type="gramStart"/>
      <w:r w:rsidRPr="00F16E96">
        <w:rPr>
          <w:rFonts w:ascii="Arial" w:hAnsi="Arial" w:cs="Arial"/>
          <w:sz w:val="20"/>
          <w:szCs w:val="20"/>
        </w:rPr>
        <w:t>Agras</w:t>
      </w:r>
      <w:proofErr w:type="spellEnd"/>
      <w:r w:rsidRPr="00F16E96">
        <w:rPr>
          <w:rFonts w:ascii="Arial" w:hAnsi="Arial" w:cs="Arial"/>
          <w:sz w:val="20"/>
          <w:szCs w:val="20"/>
        </w:rPr>
        <w:t>, W.S., &amp; Apple, R.F. (2008).</w:t>
      </w:r>
      <w:proofErr w:type="gramEnd"/>
      <w:r w:rsidRPr="00F16E9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16E96">
        <w:rPr>
          <w:rFonts w:ascii="Arial" w:hAnsi="Arial" w:cs="Arial"/>
          <w:i/>
          <w:iCs/>
          <w:sz w:val="20"/>
          <w:szCs w:val="20"/>
        </w:rPr>
        <w:t>Overcoming Eating Disorders: Therapist Guide.</w:t>
      </w:r>
      <w:proofErr w:type="gramEnd"/>
      <w:r w:rsidRPr="00F16E96">
        <w:rPr>
          <w:rFonts w:ascii="Arial" w:hAnsi="Arial" w:cs="Arial"/>
          <w:sz w:val="20"/>
          <w:szCs w:val="20"/>
        </w:rPr>
        <w:t xml:space="preserve"> (2nd </w:t>
      </w:r>
      <w:proofErr w:type="gramStart"/>
      <w:r w:rsidRPr="00F16E96">
        <w:rPr>
          <w:rFonts w:ascii="Arial" w:hAnsi="Arial" w:cs="Arial"/>
          <w:sz w:val="20"/>
          <w:szCs w:val="20"/>
        </w:rPr>
        <w:t>ed</w:t>
      </w:r>
      <w:proofErr w:type="gramEnd"/>
      <w:r w:rsidRPr="00F16E96">
        <w:rPr>
          <w:rFonts w:ascii="Arial" w:hAnsi="Arial" w:cs="Arial"/>
          <w:sz w:val="20"/>
          <w:szCs w:val="20"/>
        </w:rPr>
        <w:t xml:space="preserve">.). New York: Oxford University Press. </w:t>
      </w:r>
    </w:p>
    <w:p w:rsidR="009976FF" w:rsidRPr="00F16E96" w:rsidRDefault="009976FF" w:rsidP="009976FF">
      <w:pPr>
        <w:spacing w:line="480" w:lineRule="auto"/>
        <w:ind w:left="720" w:hanging="720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F16E96">
        <w:rPr>
          <w:rFonts w:ascii="Arial" w:hAnsi="Arial" w:cs="Arial"/>
          <w:sz w:val="20"/>
          <w:szCs w:val="20"/>
        </w:rPr>
        <w:t>Astrachan</w:t>
      </w:r>
      <w:proofErr w:type="spellEnd"/>
      <w:r w:rsidRPr="00F16E96">
        <w:rPr>
          <w:rFonts w:ascii="Arial" w:hAnsi="Arial" w:cs="Arial"/>
          <w:sz w:val="20"/>
          <w:szCs w:val="20"/>
        </w:rPr>
        <w:t xml:space="preserve">-Fletcher, E., &amp; </w:t>
      </w:r>
      <w:proofErr w:type="spellStart"/>
      <w:r w:rsidRPr="00F16E96">
        <w:rPr>
          <w:rFonts w:ascii="Arial" w:hAnsi="Arial" w:cs="Arial"/>
          <w:sz w:val="20"/>
          <w:szCs w:val="20"/>
        </w:rPr>
        <w:t>Maslar</w:t>
      </w:r>
      <w:proofErr w:type="spellEnd"/>
      <w:r w:rsidRPr="00F16E96">
        <w:rPr>
          <w:rFonts w:ascii="Arial" w:hAnsi="Arial" w:cs="Arial"/>
          <w:sz w:val="20"/>
          <w:szCs w:val="20"/>
        </w:rPr>
        <w:t>, M. (2009).</w:t>
      </w:r>
      <w:proofErr w:type="gramEnd"/>
      <w:r w:rsidRPr="00F16E9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16E96">
        <w:rPr>
          <w:rFonts w:ascii="Arial" w:hAnsi="Arial" w:cs="Arial"/>
          <w:i/>
          <w:iCs/>
          <w:sz w:val="20"/>
          <w:szCs w:val="20"/>
        </w:rPr>
        <w:t>The Dialectical Behavior Therapy Skills Workbook for Bulimia</w:t>
      </w:r>
      <w:r w:rsidRPr="00F16E96">
        <w:rPr>
          <w:rFonts w:ascii="Arial" w:hAnsi="Arial" w:cs="Arial"/>
          <w:sz w:val="20"/>
          <w:szCs w:val="20"/>
        </w:rPr>
        <w:t>.</w:t>
      </w:r>
      <w:proofErr w:type="gramEnd"/>
      <w:r w:rsidRPr="00F16E96">
        <w:rPr>
          <w:rFonts w:ascii="Arial" w:hAnsi="Arial" w:cs="Arial"/>
          <w:sz w:val="20"/>
          <w:szCs w:val="20"/>
        </w:rPr>
        <w:t xml:space="preserve"> Oakland, CA: New Harbinger Publications, Inc. </w:t>
      </w:r>
    </w:p>
    <w:p w:rsidR="006453DC" w:rsidRPr="00F16E96" w:rsidRDefault="006453DC" w:rsidP="009976FF">
      <w:pPr>
        <w:spacing w:line="480" w:lineRule="auto"/>
        <w:ind w:left="720" w:hanging="720"/>
        <w:rPr>
          <w:rFonts w:ascii="Arial" w:hAnsi="Arial" w:cs="Arial"/>
          <w:sz w:val="20"/>
          <w:szCs w:val="20"/>
        </w:rPr>
      </w:pPr>
      <w:proofErr w:type="gramStart"/>
      <w:r w:rsidRPr="00F16E96">
        <w:rPr>
          <w:rFonts w:ascii="Arial" w:hAnsi="Arial" w:cs="Arial"/>
          <w:sz w:val="20"/>
          <w:szCs w:val="20"/>
        </w:rPr>
        <w:t xml:space="preserve">Brown, C. and Jupiter, K. </w:t>
      </w:r>
      <w:r w:rsidR="00F16E96" w:rsidRPr="00F16E96">
        <w:rPr>
          <w:rFonts w:ascii="Arial" w:hAnsi="Arial" w:cs="Arial"/>
          <w:sz w:val="20"/>
          <w:szCs w:val="20"/>
        </w:rPr>
        <w:t>(1993).</w:t>
      </w:r>
      <w:proofErr w:type="gramEnd"/>
      <w:r w:rsidR="00F16E96" w:rsidRPr="00F16E9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16E96">
        <w:rPr>
          <w:rFonts w:ascii="Arial" w:hAnsi="Arial" w:cs="Arial"/>
          <w:sz w:val="20"/>
          <w:szCs w:val="20"/>
        </w:rPr>
        <w:t>Consuming Passions: A Feminist</w:t>
      </w:r>
      <w:r w:rsidR="00F16E96" w:rsidRPr="00F16E96">
        <w:rPr>
          <w:rFonts w:ascii="Arial" w:hAnsi="Arial" w:cs="Arial"/>
          <w:sz w:val="20"/>
          <w:szCs w:val="20"/>
        </w:rPr>
        <w:t xml:space="preserve"> Approaches </w:t>
      </w:r>
      <w:r w:rsidR="00F16E96" w:rsidRPr="00F16E96">
        <w:rPr>
          <w:rFonts w:ascii="Arial" w:hAnsi="Arial" w:cs="Arial"/>
          <w:bCs/>
          <w:sz w:val="20"/>
          <w:szCs w:val="20"/>
        </w:rPr>
        <w:t>to Weight Preoccupation and Eating Disorders.</w:t>
      </w:r>
      <w:proofErr w:type="gramEnd"/>
      <w:r w:rsidR="00F16E96" w:rsidRPr="00F16E96">
        <w:rPr>
          <w:rFonts w:ascii="Arial" w:hAnsi="Arial" w:cs="Arial"/>
          <w:bCs/>
          <w:sz w:val="20"/>
          <w:szCs w:val="20"/>
        </w:rPr>
        <w:t xml:space="preserve"> Toronto: Second Story Press</w:t>
      </w:r>
    </w:p>
    <w:p w:rsidR="009976FF" w:rsidRPr="00F16E96" w:rsidRDefault="009976FF" w:rsidP="009976FF">
      <w:pPr>
        <w:spacing w:line="480" w:lineRule="auto"/>
        <w:ind w:left="720" w:hanging="720"/>
        <w:rPr>
          <w:rFonts w:ascii="Arial" w:hAnsi="Arial" w:cs="Arial"/>
          <w:sz w:val="20"/>
          <w:szCs w:val="20"/>
        </w:rPr>
      </w:pPr>
      <w:r w:rsidRPr="00F16E96">
        <w:rPr>
          <w:rFonts w:ascii="Arial" w:hAnsi="Arial" w:cs="Arial"/>
          <w:sz w:val="20"/>
          <w:szCs w:val="20"/>
        </w:rPr>
        <w:t xml:space="preserve">Garner, D.M., &amp; </w:t>
      </w:r>
      <w:proofErr w:type="spellStart"/>
      <w:r w:rsidRPr="00F16E96">
        <w:rPr>
          <w:rFonts w:ascii="Arial" w:hAnsi="Arial" w:cs="Arial"/>
          <w:sz w:val="20"/>
          <w:szCs w:val="20"/>
        </w:rPr>
        <w:t>Garfinkel</w:t>
      </w:r>
      <w:proofErr w:type="spellEnd"/>
      <w:r w:rsidRPr="00F16E96">
        <w:rPr>
          <w:rFonts w:ascii="Arial" w:hAnsi="Arial" w:cs="Arial"/>
          <w:sz w:val="20"/>
          <w:szCs w:val="20"/>
        </w:rPr>
        <w:t xml:space="preserve">, P.E. (1997).  </w:t>
      </w:r>
      <w:r w:rsidRPr="00F16E96">
        <w:rPr>
          <w:rFonts w:ascii="Arial" w:hAnsi="Arial" w:cs="Arial"/>
          <w:i/>
          <w:iCs/>
          <w:sz w:val="20"/>
          <w:szCs w:val="20"/>
        </w:rPr>
        <w:t xml:space="preserve">Handbook of treatment for eating disorders </w:t>
      </w:r>
      <w:r w:rsidRPr="00F16E96">
        <w:rPr>
          <w:rFonts w:ascii="Arial" w:hAnsi="Arial" w:cs="Arial"/>
          <w:sz w:val="20"/>
          <w:szCs w:val="20"/>
        </w:rPr>
        <w:t xml:space="preserve">(2nd Ed.). New York: Guilford Press. </w:t>
      </w:r>
    </w:p>
    <w:p w:rsidR="00A445A8" w:rsidRPr="00F16E96" w:rsidRDefault="00A445A8" w:rsidP="009976FF">
      <w:pPr>
        <w:spacing w:line="480" w:lineRule="auto"/>
        <w:ind w:left="720" w:hanging="720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F16E96">
        <w:rPr>
          <w:rFonts w:ascii="Arial" w:hAnsi="Arial" w:cs="Arial"/>
          <w:sz w:val="20"/>
          <w:szCs w:val="20"/>
        </w:rPr>
        <w:t>Grilo</w:t>
      </w:r>
      <w:proofErr w:type="spellEnd"/>
      <w:r w:rsidRPr="00F16E96">
        <w:rPr>
          <w:rFonts w:ascii="Arial" w:hAnsi="Arial" w:cs="Arial"/>
          <w:sz w:val="20"/>
          <w:szCs w:val="20"/>
        </w:rPr>
        <w:t>, C. M. &amp; Mitchell, J.E. (2011).</w:t>
      </w:r>
      <w:proofErr w:type="gramEnd"/>
      <w:r w:rsidRPr="00F16E9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16E96">
        <w:rPr>
          <w:rFonts w:ascii="Arial" w:hAnsi="Arial" w:cs="Arial"/>
          <w:i/>
          <w:sz w:val="20"/>
          <w:szCs w:val="20"/>
        </w:rPr>
        <w:t>The Treatment of Eating Disorders</w:t>
      </w:r>
      <w:r w:rsidR="00520CA9" w:rsidRPr="00F16E96">
        <w:rPr>
          <w:rFonts w:ascii="Arial" w:hAnsi="Arial" w:cs="Arial"/>
          <w:i/>
          <w:sz w:val="20"/>
          <w:szCs w:val="20"/>
        </w:rPr>
        <w:t>.</w:t>
      </w:r>
      <w:proofErr w:type="gramEnd"/>
      <w:r w:rsidR="00520CA9" w:rsidRPr="00F16E96">
        <w:rPr>
          <w:rFonts w:ascii="Arial" w:hAnsi="Arial" w:cs="Arial"/>
          <w:sz w:val="20"/>
          <w:szCs w:val="20"/>
        </w:rPr>
        <w:t xml:space="preserve">  New York: Guilford Press</w:t>
      </w:r>
    </w:p>
    <w:p w:rsidR="009976FF" w:rsidRPr="00F16E96" w:rsidRDefault="009976FF" w:rsidP="009976FF">
      <w:pPr>
        <w:spacing w:line="480" w:lineRule="auto"/>
        <w:ind w:left="720" w:hanging="720"/>
        <w:rPr>
          <w:rFonts w:ascii="Arial" w:hAnsi="Arial" w:cs="Arial"/>
          <w:sz w:val="20"/>
          <w:szCs w:val="20"/>
        </w:rPr>
      </w:pPr>
      <w:proofErr w:type="gramStart"/>
      <w:r w:rsidRPr="00F16E96">
        <w:rPr>
          <w:rFonts w:ascii="Arial" w:hAnsi="Arial" w:cs="Arial"/>
          <w:sz w:val="20"/>
          <w:szCs w:val="20"/>
        </w:rPr>
        <w:t>Herrin, M. (2003).</w:t>
      </w:r>
      <w:proofErr w:type="gramEnd"/>
      <w:r w:rsidRPr="00F16E9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16E96">
        <w:rPr>
          <w:rFonts w:ascii="Arial" w:hAnsi="Arial" w:cs="Arial"/>
          <w:i/>
          <w:iCs/>
          <w:sz w:val="20"/>
          <w:szCs w:val="20"/>
        </w:rPr>
        <w:t>Nutrition Counseling in the Treatment of Eating Disorders</w:t>
      </w:r>
      <w:r w:rsidRPr="00F16E96">
        <w:rPr>
          <w:rFonts w:ascii="Arial" w:hAnsi="Arial" w:cs="Arial"/>
          <w:sz w:val="20"/>
          <w:szCs w:val="20"/>
        </w:rPr>
        <w:t>.</w:t>
      </w:r>
      <w:proofErr w:type="gramEnd"/>
      <w:r w:rsidRPr="00F16E96">
        <w:rPr>
          <w:rFonts w:ascii="Arial" w:hAnsi="Arial" w:cs="Arial"/>
          <w:sz w:val="20"/>
          <w:szCs w:val="20"/>
        </w:rPr>
        <w:t xml:space="preserve"> New York: </w:t>
      </w:r>
      <w:proofErr w:type="spellStart"/>
      <w:r w:rsidRPr="00F16E96">
        <w:rPr>
          <w:rFonts w:ascii="Arial" w:hAnsi="Arial" w:cs="Arial"/>
          <w:sz w:val="20"/>
          <w:szCs w:val="20"/>
        </w:rPr>
        <w:t>Routledge</w:t>
      </w:r>
      <w:proofErr w:type="spellEnd"/>
      <w:r w:rsidRPr="00F16E96">
        <w:rPr>
          <w:rFonts w:ascii="Arial" w:hAnsi="Arial" w:cs="Arial"/>
          <w:sz w:val="20"/>
          <w:szCs w:val="20"/>
        </w:rPr>
        <w:t xml:space="preserve">. </w:t>
      </w:r>
    </w:p>
    <w:p w:rsidR="009976FF" w:rsidRPr="00F16E96" w:rsidRDefault="009976FF" w:rsidP="009976FF">
      <w:pPr>
        <w:spacing w:line="480" w:lineRule="auto"/>
        <w:ind w:left="720" w:hanging="720"/>
        <w:rPr>
          <w:rFonts w:ascii="Arial" w:hAnsi="Arial" w:cs="Arial"/>
          <w:sz w:val="20"/>
          <w:szCs w:val="20"/>
        </w:rPr>
      </w:pPr>
      <w:r w:rsidRPr="00F16E96">
        <w:rPr>
          <w:rFonts w:ascii="Arial" w:hAnsi="Arial" w:cs="Arial"/>
          <w:sz w:val="20"/>
          <w:szCs w:val="20"/>
        </w:rPr>
        <w:t xml:space="preserve">Koenig, K.R. (2008). </w:t>
      </w:r>
      <w:r w:rsidRPr="00F16E96">
        <w:rPr>
          <w:rFonts w:ascii="Arial" w:hAnsi="Arial" w:cs="Arial"/>
          <w:i/>
          <w:iCs/>
          <w:sz w:val="20"/>
          <w:szCs w:val="20"/>
        </w:rPr>
        <w:t>What Every Therapist Needs to Know about Treating Eating &amp; Weight Issues</w:t>
      </w:r>
      <w:r w:rsidRPr="00F16E96">
        <w:rPr>
          <w:rFonts w:ascii="Arial" w:hAnsi="Arial" w:cs="Arial"/>
          <w:sz w:val="20"/>
          <w:szCs w:val="20"/>
        </w:rPr>
        <w:t xml:space="preserve">. New York: Norton. </w:t>
      </w:r>
    </w:p>
    <w:p w:rsidR="009976FF" w:rsidRPr="00F16E96" w:rsidRDefault="009976FF" w:rsidP="009976FF">
      <w:pPr>
        <w:spacing w:line="480" w:lineRule="auto"/>
        <w:ind w:left="720" w:hanging="720"/>
        <w:rPr>
          <w:rFonts w:ascii="Arial" w:hAnsi="Arial" w:cs="Arial"/>
          <w:sz w:val="20"/>
          <w:szCs w:val="20"/>
        </w:rPr>
      </w:pPr>
      <w:proofErr w:type="gramStart"/>
      <w:r w:rsidRPr="00F16E96">
        <w:rPr>
          <w:rFonts w:ascii="Arial" w:hAnsi="Arial" w:cs="Arial"/>
          <w:sz w:val="20"/>
          <w:szCs w:val="20"/>
        </w:rPr>
        <w:t>Maine, M., Davis, W.N., &amp; Shure, J. (Eds.).</w:t>
      </w:r>
      <w:proofErr w:type="gramEnd"/>
      <w:r w:rsidRPr="00F16E9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16E96">
        <w:rPr>
          <w:rFonts w:ascii="Arial" w:hAnsi="Arial" w:cs="Arial"/>
          <w:sz w:val="20"/>
          <w:szCs w:val="20"/>
        </w:rPr>
        <w:t xml:space="preserve">(2009). </w:t>
      </w:r>
      <w:r w:rsidRPr="00F16E96">
        <w:rPr>
          <w:rFonts w:ascii="Arial" w:hAnsi="Arial" w:cs="Arial"/>
          <w:i/>
          <w:iCs/>
          <w:sz w:val="20"/>
          <w:szCs w:val="20"/>
        </w:rPr>
        <w:t>Effective Clinical Practice in the Treatment of Eating Disorders.</w:t>
      </w:r>
      <w:proofErr w:type="gramEnd"/>
      <w:r w:rsidRPr="00F16E96">
        <w:rPr>
          <w:rFonts w:ascii="Arial" w:hAnsi="Arial" w:cs="Arial"/>
          <w:sz w:val="20"/>
          <w:szCs w:val="20"/>
        </w:rPr>
        <w:t xml:space="preserve"> New York: </w:t>
      </w:r>
      <w:proofErr w:type="spellStart"/>
      <w:r w:rsidRPr="00F16E96">
        <w:rPr>
          <w:rFonts w:ascii="Arial" w:hAnsi="Arial" w:cs="Arial"/>
          <w:sz w:val="20"/>
          <w:szCs w:val="20"/>
        </w:rPr>
        <w:t>Routlegde</w:t>
      </w:r>
      <w:proofErr w:type="spellEnd"/>
      <w:r w:rsidRPr="00F16E96">
        <w:rPr>
          <w:rFonts w:ascii="Arial" w:hAnsi="Arial" w:cs="Arial"/>
          <w:sz w:val="20"/>
          <w:szCs w:val="20"/>
        </w:rPr>
        <w:t xml:space="preserve">. </w:t>
      </w:r>
    </w:p>
    <w:p w:rsidR="00A445A8" w:rsidRPr="00F16E96" w:rsidRDefault="00A445A8" w:rsidP="00A445A8">
      <w:pPr>
        <w:spacing w:line="480" w:lineRule="auto"/>
        <w:ind w:left="720" w:hanging="720"/>
        <w:rPr>
          <w:rFonts w:ascii="Arial" w:hAnsi="Arial" w:cs="Arial"/>
          <w:sz w:val="20"/>
          <w:szCs w:val="20"/>
        </w:rPr>
      </w:pPr>
      <w:r w:rsidRPr="00F16E96">
        <w:rPr>
          <w:rFonts w:ascii="Arial" w:hAnsi="Arial" w:cs="Arial"/>
          <w:sz w:val="20"/>
          <w:szCs w:val="20"/>
        </w:rPr>
        <w:t xml:space="preserve">McFarland, Barbara (1995). </w:t>
      </w:r>
      <w:r w:rsidRPr="00F16E96">
        <w:rPr>
          <w:rFonts w:ascii="Arial" w:hAnsi="Arial" w:cs="Arial"/>
          <w:i/>
          <w:sz w:val="20"/>
          <w:szCs w:val="20"/>
        </w:rPr>
        <w:t>Brief Therapy and Eating Disorders: A Practical Guide to Solution-Focused Work with Clients</w:t>
      </w:r>
      <w:r w:rsidRPr="00F16E96">
        <w:rPr>
          <w:rFonts w:ascii="Arial" w:hAnsi="Arial" w:cs="Arial"/>
          <w:sz w:val="20"/>
          <w:szCs w:val="20"/>
        </w:rPr>
        <w:t xml:space="preserve">. San Francisco: </w:t>
      </w:r>
      <w:proofErr w:type="spellStart"/>
      <w:r w:rsidRPr="00F16E96">
        <w:rPr>
          <w:rFonts w:ascii="Arial" w:hAnsi="Arial" w:cs="Arial"/>
          <w:sz w:val="20"/>
          <w:szCs w:val="20"/>
        </w:rPr>
        <w:t>Jossey</w:t>
      </w:r>
      <w:proofErr w:type="spellEnd"/>
      <w:r w:rsidRPr="00F16E96">
        <w:rPr>
          <w:rFonts w:ascii="Arial" w:hAnsi="Arial" w:cs="Arial"/>
          <w:sz w:val="20"/>
          <w:szCs w:val="20"/>
        </w:rPr>
        <w:t>-Bass</w:t>
      </w:r>
    </w:p>
    <w:p w:rsidR="009976FF" w:rsidRPr="00F16E96" w:rsidRDefault="009976FF" w:rsidP="009976FF">
      <w:pPr>
        <w:spacing w:line="480" w:lineRule="auto"/>
        <w:ind w:left="720" w:hanging="720"/>
        <w:rPr>
          <w:rFonts w:ascii="Arial" w:hAnsi="Arial" w:cs="Arial"/>
          <w:sz w:val="20"/>
          <w:szCs w:val="20"/>
        </w:rPr>
      </w:pPr>
      <w:proofErr w:type="spellStart"/>
      <w:r w:rsidRPr="00F16E96">
        <w:rPr>
          <w:rFonts w:ascii="Arial" w:hAnsi="Arial" w:cs="Arial"/>
          <w:sz w:val="20"/>
          <w:szCs w:val="20"/>
        </w:rPr>
        <w:t>Zerbe</w:t>
      </w:r>
      <w:proofErr w:type="spellEnd"/>
      <w:r w:rsidRPr="00F16E96">
        <w:rPr>
          <w:rFonts w:ascii="Arial" w:hAnsi="Arial" w:cs="Arial"/>
          <w:sz w:val="20"/>
          <w:szCs w:val="20"/>
        </w:rPr>
        <w:t xml:space="preserve">, K. (2008). </w:t>
      </w:r>
      <w:r w:rsidRPr="00F16E96">
        <w:rPr>
          <w:rFonts w:ascii="Arial" w:hAnsi="Arial" w:cs="Arial"/>
          <w:i/>
          <w:iCs/>
          <w:sz w:val="20"/>
          <w:szCs w:val="20"/>
        </w:rPr>
        <w:t>Integrated treatment of eating disorders: Beyond the body betrayed.</w:t>
      </w:r>
      <w:r w:rsidRPr="00F16E96">
        <w:rPr>
          <w:rFonts w:ascii="Arial" w:hAnsi="Arial" w:cs="Arial"/>
          <w:sz w:val="20"/>
          <w:szCs w:val="20"/>
        </w:rPr>
        <w:t xml:space="preserve"> New York: W. W. Norton &amp; Company.</w:t>
      </w:r>
    </w:p>
    <w:p w:rsidR="009976FF" w:rsidRDefault="009976FF" w:rsidP="009976FF">
      <w:pPr>
        <w:rPr>
          <w:rFonts w:ascii="BankGothic Md BT" w:hAnsi="BankGothic Md BT" w:cs="Aharoni"/>
          <w:b/>
          <w:i/>
          <w:u w:val="single"/>
        </w:rPr>
      </w:pPr>
    </w:p>
    <w:p w:rsidR="009976FF" w:rsidRDefault="009976FF" w:rsidP="009976FF">
      <w:pPr>
        <w:rPr>
          <w:rFonts w:ascii="BankGothic Md BT" w:hAnsi="BankGothic Md BT" w:cs="Aharoni"/>
          <w:b/>
          <w:i/>
          <w:u w:val="single"/>
        </w:rPr>
      </w:pPr>
    </w:p>
    <w:p w:rsidR="00F16E96" w:rsidRDefault="00F16E96" w:rsidP="00520CA9">
      <w:pPr>
        <w:jc w:val="center"/>
        <w:rPr>
          <w:rFonts w:ascii="BankGothic Md BT" w:hAnsi="BankGothic Md BT" w:cs="Aharoni"/>
          <w:b/>
          <w:sz w:val="28"/>
          <w:szCs w:val="28"/>
        </w:rPr>
      </w:pPr>
    </w:p>
    <w:p w:rsidR="00F16E96" w:rsidRDefault="00F16E96" w:rsidP="00520CA9">
      <w:pPr>
        <w:jc w:val="center"/>
        <w:rPr>
          <w:rFonts w:ascii="BankGothic Md BT" w:hAnsi="BankGothic Md BT" w:cs="Aharoni"/>
          <w:b/>
          <w:sz w:val="28"/>
          <w:szCs w:val="28"/>
        </w:rPr>
      </w:pPr>
    </w:p>
    <w:p w:rsidR="00F16E96" w:rsidRDefault="00F16E96" w:rsidP="00520CA9">
      <w:pPr>
        <w:jc w:val="center"/>
        <w:rPr>
          <w:rFonts w:ascii="BankGothic Md BT" w:hAnsi="BankGothic Md BT" w:cs="Aharoni"/>
          <w:b/>
          <w:sz w:val="28"/>
          <w:szCs w:val="28"/>
        </w:rPr>
      </w:pPr>
    </w:p>
    <w:p w:rsidR="00F16E96" w:rsidRDefault="00F16E96" w:rsidP="00520CA9">
      <w:pPr>
        <w:jc w:val="center"/>
        <w:rPr>
          <w:rFonts w:ascii="BankGothic Md BT" w:hAnsi="BankGothic Md BT" w:cs="Aharoni"/>
          <w:b/>
          <w:sz w:val="28"/>
          <w:szCs w:val="28"/>
        </w:rPr>
      </w:pPr>
    </w:p>
    <w:p w:rsidR="00F16E96" w:rsidRDefault="00F16E96" w:rsidP="00520CA9">
      <w:pPr>
        <w:jc w:val="center"/>
        <w:rPr>
          <w:rFonts w:ascii="BankGothic Md BT" w:hAnsi="BankGothic Md BT" w:cs="Aharoni"/>
          <w:b/>
          <w:sz w:val="28"/>
          <w:szCs w:val="28"/>
        </w:rPr>
      </w:pPr>
    </w:p>
    <w:p w:rsidR="00F16E96" w:rsidRDefault="00F16E96" w:rsidP="00520CA9">
      <w:pPr>
        <w:jc w:val="center"/>
        <w:rPr>
          <w:rFonts w:ascii="BankGothic Md BT" w:hAnsi="BankGothic Md BT" w:cs="Aharoni"/>
          <w:b/>
          <w:sz w:val="28"/>
          <w:szCs w:val="28"/>
        </w:rPr>
      </w:pPr>
    </w:p>
    <w:p w:rsidR="00F16E96" w:rsidRDefault="00F16E96" w:rsidP="00520CA9">
      <w:pPr>
        <w:jc w:val="center"/>
        <w:rPr>
          <w:rFonts w:ascii="BankGothic Md BT" w:hAnsi="BankGothic Md BT" w:cs="Aharoni"/>
          <w:b/>
          <w:sz w:val="28"/>
          <w:szCs w:val="28"/>
        </w:rPr>
      </w:pPr>
    </w:p>
    <w:p w:rsidR="00520CA9" w:rsidRDefault="00520CA9" w:rsidP="00520CA9">
      <w:pPr>
        <w:jc w:val="center"/>
        <w:rPr>
          <w:rFonts w:ascii="BankGothic Md BT" w:hAnsi="BankGothic Md BT" w:cs="Aharoni"/>
          <w:b/>
          <w:sz w:val="28"/>
          <w:szCs w:val="28"/>
        </w:rPr>
      </w:pPr>
      <w:bookmarkStart w:id="0" w:name="_GoBack"/>
      <w:bookmarkEnd w:id="0"/>
      <w:r w:rsidRPr="009976FF">
        <w:rPr>
          <w:rFonts w:ascii="BankGothic Md BT" w:hAnsi="BankGothic Md BT" w:cs="Aharoni"/>
          <w:b/>
          <w:sz w:val="28"/>
          <w:szCs w:val="28"/>
        </w:rPr>
        <w:t>EATING DISORDERS RESOURCES</w:t>
      </w:r>
    </w:p>
    <w:p w:rsidR="00520CA9" w:rsidRDefault="00520CA9" w:rsidP="00520CA9">
      <w:pPr>
        <w:jc w:val="center"/>
        <w:rPr>
          <w:rFonts w:ascii="BankGothic Md BT" w:hAnsi="BankGothic Md BT" w:cs="Aharoni"/>
          <w:b/>
          <w:i/>
          <w:u w:val="single"/>
        </w:rPr>
      </w:pPr>
    </w:p>
    <w:p w:rsidR="009976FF" w:rsidRDefault="009976FF" w:rsidP="009976FF">
      <w:pPr>
        <w:rPr>
          <w:rFonts w:ascii="BankGothic Md BT" w:hAnsi="BankGothic Md BT" w:cs="Aharoni"/>
          <w:b/>
          <w:i/>
          <w:u w:val="single"/>
        </w:rPr>
      </w:pPr>
      <w:r>
        <w:rPr>
          <w:rFonts w:ascii="BankGothic Md BT" w:hAnsi="BankGothic Md BT" w:cs="Aharoni"/>
          <w:b/>
          <w:i/>
          <w:u w:val="single"/>
        </w:rPr>
        <w:t>FOR CLIENTS</w:t>
      </w:r>
    </w:p>
    <w:p w:rsidR="00520CA9" w:rsidRDefault="00520CA9" w:rsidP="009976FF">
      <w:pPr>
        <w:spacing w:line="480" w:lineRule="auto"/>
        <w:ind w:left="720" w:hanging="720"/>
        <w:rPr>
          <w:rFonts w:ascii="Arial" w:hAnsi="Arial" w:cs="Arial"/>
        </w:rPr>
      </w:pPr>
    </w:p>
    <w:p w:rsidR="009976FF" w:rsidRPr="00520CA9" w:rsidRDefault="009976FF" w:rsidP="009976FF">
      <w:pPr>
        <w:spacing w:line="480" w:lineRule="auto"/>
        <w:ind w:left="720" w:hanging="720"/>
        <w:rPr>
          <w:rFonts w:ascii="Arial" w:hAnsi="Arial" w:cs="Arial"/>
          <w:i/>
          <w:iCs/>
          <w:sz w:val="20"/>
          <w:szCs w:val="20"/>
        </w:rPr>
      </w:pPr>
      <w:proofErr w:type="gramStart"/>
      <w:r w:rsidRPr="00520CA9">
        <w:rPr>
          <w:rFonts w:ascii="Arial" w:hAnsi="Arial" w:cs="Arial"/>
          <w:sz w:val="20"/>
          <w:szCs w:val="20"/>
        </w:rPr>
        <w:t xml:space="preserve">Apple, R.F. &amp; </w:t>
      </w:r>
      <w:proofErr w:type="spellStart"/>
      <w:r w:rsidRPr="00520CA9">
        <w:rPr>
          <w:rFonts w:ascii="Arial" w:hAnsi="Arial" w:cs="Arial"/>
          <w:sz w:val="20"/>
          <w:szCs w:val="20"/>
        </w:rPr>
        <w:t>Agras</w:t>
      </w:r>
      <w:proofErr w:type="spellEnd"/>
      <w:r w:rsidRPr="00520CA9">
        <w:rPr>
          <w:rFonts w:ascii="Arial" w:hAnsi="Arial" w:cs="Arial"/>
          <w:sz w:val="20"/>
          <w:szCs w:val="20"/>
        </w:rPr>
        <w:t>, W.S. (2008).</w:t>
      </w:r>
      <w:proofErr w:type="gramEnd"/>
      <w:r w:rsidRPr="00520CA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20CA9">
        <w:rPr>
          <w:rFonts w:ascii="Arial" w:hAnsi="Arial" w:cs="Arial"/>
          <w:i/>
          <w:iCs/>
          <w:sz w:val="20"/>
          <w:szCs w:val="20"/>
        </w:rPr>
        <w:t>Overcoming Your Eating Disorder Workbook</w:t>
      </w:r>
      <w:r w:rsidRPr="00520CA9">
        <w:rPr>
          <w:rFonts w:ascii="Arial" w:hAnsi="Arial" w:cs="Arial"/>
          <w:sz w:val="20"/>
          <w:szCs w:val="20"/>
        </w:rPr>
        <w:t>.</w:t>
      </w:r>
      <w:proofErr w:type="gramEnd"/>
      <w:r w:rsidRPr="00520CA9">
        <w:rPr>
          <w:rFonts w:ascii="Arial" w:hAnsi="Arial" w:cs="Arial"/>
          <w:sz w:val="20"/>
          <w:szCs w:val="20"/>
        </w:rPr>
        <w:t xml:space="preserve"> (2nd </w:t>
      </w:r>
      <w:proofErr w:type="gramStart"/>
      <w:r w:rsidRPr="00520CA9">
        <w:rPr>
          <w:rFonts w:ascii="Arial" w:hAnsi="Arial" w:cs="Arial"/>
          <w:sz w:val="20"/>
          <w:szCs w:val="20"/>
        </w:rPr>
        <w:t>ed</w:t>
      </w:r>
      <w:proofErr w:type="gramEnd"/>
      <w:r w:rsidRPr="00520CA9">
        <w:rPr>
          <w:rFonts w:ascii="Arial" w:hAnsi="Arial" w:cs="Arial"/>
          <w:sz w:val="20"/>
          <w:szCs w:val="20"/>
        </w:rPr>
        <w:t xml:space="preserve">.) New York: Oxford. </w:t>
      </w:r>
    </w:p>
    <w:p w:rsidR="009976FF" w:rsidRPr="00520CA9" w:rsidRDefault="009976FF" w:rsidP="009976FF">
      <w:pPr>
        <w:spacing w:line="480" w:lineRule="auto"/>
        <w:ind w:left="720" w:hanging="720"/>
        <w:rPr>
          <w:rFonts w:ascii="Arial" w:hAnsi="Arial" w:cs="Arial"/>
          <w:i/>
          <w:iCs/>
          <w:sz w:val="20"/>
          <w:szCs w:val="20"/>
        </w:rPr>
      </w:pPr>
      <w:r w:rsidRPr="00520CA9">
        <w:rPr>
          <w:rFonts w:ascii="Arial" w:hAnsi="Arial" w:cs="Arial"/>
          <w:sz w:val="20"/>
          <w:szCs w:val="20"/>
        </w:rPr>
        <w:t xml:space="preserve">Albers, S. (2009). </w:t>
      </w:r>
      <w:proofErr w:type="gramStart"/>
      <w:r w:rsidRPr="00520CA9">
        <w:rPr>
          <w:rFonts w:ascii="Arial" w:hAnsi="Arial" w:cs="Arial"/>
          <w:i/>
          <w:iCs/>
          <w:sz w:val="20"/>
          <w:szCs w:val="20"/>
        </w:rPr>
        <w:t>50 ways to soothe yourself without food</w:t>
      </w:r>
      <w:r w:rsidRPr="00520CA9">
        <w:rPr>
          <w:rFonts w:ascii="Arial" w:hAnsi="Arial" w:cs="Arial"/>
          <w:sz w:val="20"/>
          <w:szCs w:val="20"/>
        </w:rPr>
        <w:t>.</w:t>
      </w:r>
      <w:proofErr w:type="gramEnd"/>
      <w:r w:rsidRPr="00520CA9">
        <w:rPr>
          <w:rFonts w:ascii="Arial" w:hAnsi="Arial" w:cs="Arial"/>
          <w:sz w:val="20"/>
          <w:szCs w:val="20"/>
        </w:rPr>
        <w:t xml:space="preserve"> Oakland, CA: New Harbinger Publications Inc. </w:t>
      </w:r>
    </w:p>
    <w:p w:rsidR="009976FF" w:rsidRPr="00520CA9" w:rsidRDefault="009976FF" w:rsidP="009976FF">
      <w:pPr>
        <w:spacing w:line="480" w:lineRule="auto"/>
        <w:ind w:left="720" w:hanging="720"/>
        <w:rPr>
          <w:rFonts w:ascii="Arial" w:hAnsi="Arial" w:cs="Arial"/>
          <w:i/>
          <w:iCs/>
          <w:sz w:val="20"/>
          <w:szCs w:val="20"/>
        </w:rPr>
      </w:pPr>
      <w:proofErr w:type="spellStart"/>
      <w:proofErr w:type="gramStart"/>
      <w:r w:rsidRPr="00520CA9">
        <w:rPr>
          <w:rFonts w:ascii="Arial" w:hAnsi="Arial" w:cs="Arial"/>
          <w:sz w:val="20"/>
          <w:szCs w:val="20"/>
        </w:rPr>
        <w:t>Butitta</w:t>
      </w:r>
      <w:proofErr w:type="spellEnd"/>
      <w:r w:rsidRPr="00520CA9">
        <w:rPr>
          <w:rFonts w:ascii="Arial" w:hAnsi="Arial" w:cs="Arial"/>
          <w:sz w:val="20"/>
          <w:szCs w:val="20"/>
        </w:rPr>
        <w:t>, K., &amp; Canterbury, M.M. (2006).</w:t>
      </w:r>
      <w:proofErr w:type="gramEnd"/>
      <w:r w:rsidRPr="00520CA9">
        <w:rPr>
          <w:rFonts w:ascii="Arial" w:hAnsi="Arial" w:cs="Arial"/>
          <w:sz w:val="20"/>
          <w:szCs w:val="20"/>
        </w:rPr>
        <w:t xml:space="preserve"> </w:t>
      </w:r>
      <w:r w:rsidRPr="00520CA9">
        <w:rPr>
          <w:rFonts w:ascii="Arial" w:hAnsi="Arial" w:cs="Arial"/>
          <w:i/>
          <w:iCs/>
          <w:sz w:val="20"/>
          <w:szCs w:val="20"/>
        </w:rPr>
        <w:t xml:space="preserve">The Journey </w:t>
      </w:r>
      <w:proofErr w:type="gramStart"/>
      <w:r w:rsidRPr="00520CA9">
        <w:rPr>
          <w:rFonts w:ascii="Arial" w:hAnsi="Arial" w:cs="Arial"/>
          <w:i/>
          <w:iCs/>
          <w:sz w:val="20"/>
          <w:szCs w:val="20"/>
        </w:rPr>
        <w:t>Toward</w:t>
      </w:r>
      <w:proofErr w:type="gramEnd"/>
      <w:r w:rsidRPr="00520CA9">
        <w:rPr>
          <w:rFonts w:ascii="Arial" w:hAnsi="Arial" w:cs="Arial"/>
          <w:i/>
          <w:iCs/>
          <w:sz w:val="20"/>
          <w:szCs w:val="20"/>
        </w:rPr>
        <w:t xml:space="preserve"> Freedom: Rediscovering the Pleasure of Normal Eating.</w:t>
      </w:r>
      <w:r w:rsidRPr="00520CA9">
        <w:rPr>
          <w:rFonts w:ascii="Arial" w:hAnsi="Arial" w:cs="Arial"/>
          <w:sz w:val="20"/>
          <w:szCs w:val="20"/>
        </w:rPr>
        <w:t xml:space="preserve"> Saint Louis Park, MN: Methodist Hospital Eating Disorders Institute. </w:t>
      </w:r>
    </w:p>
    <w:p w:rsidR="009976FF" w:rsidRPr="00520CA9" w:rsidRDefault="009976FF" w:rsidP="009976FF">
      <w:pPr>
        <w:spacing w:line="480" w:lineRule="auto"/>
        <w:ind w:left="720" w:hanging="720"/>
        <w:rPr>
          <w:rFonts w:ascii="Arial" w:hAnsi="Arial" w:cs="Arial"/>
          <w:sz w:val="20"/>
          <w:szCs w:val="20"/>
        </w:rPr>
      </w:pPr>
      <w:proofErr w:type="spellStart"/>
      <w:r w:rsidRPr="00520CA9">
        <w:rPr>
          <w:rFonts w:ascii="Arial" w:hAnsi="Arial" w:cs="Arial"/>
          <w:sz w:val="20"/>
          <w:szCs w:val="20"/>
        </w:rPr>
        <w:t>Costin</w:t>
      </w:r>
      <w:proofErr w:type="spellEnd"/>
      <w:r w:rsidRPr="00520CA9">
        <w:rPr>
          <w:rFonts w:ascii="Arial" w:hAnsi="Arial" w:cs="Arial"/>
          <w:sz w:val="20"/>
          <w:szCs w:val="20"/>
        </w:rPr>
        <w:t xml:space="preserve">, C. (2007). </w:t>
      </w:r>
      <w:r w:rsidRPr="00520CA9">
        <w:rPr>
          <w:rFonts w:ascii="Arial" w:hAnsi="Arial" w:cs="Arial"/>
          <w:i/>
          <w:iCs/>
          <w:sz w:val="20"/>
          <w:szCs w:val="20"/>
        </w:rPr>
        <w:t>100 Questions and Answers about Eating Disorders</w:t>
      </w:r>
      <w:r w:rsidRPr="00520CA9">
        <w:rPr>
          <w:rFonts w:ascii="Arial" w:hAnsi="Arial" w:cs="Arial"/>
          <w:sz w:val="20"/>
          <w:szCs w:val="20"/>
        </w:rPr>
        <w:t>. Boston: Jones and Bartlett</w:t>
      </w:r>
    </w:p>
    <w:p w:rsidR="009976FF" w:rsidRPr="00520CA9" w:rsidRDefault="009976FF" w:rsidP="009976FF">
      <w:pPr>
        <w:spacing w:line="480" w:lineRule="auto"/>
        <w:ind w:left="720" w:hanging="720"/>
        <w:rPr>
          <w:rFonts w:ascii="Arial" w:hAnsi="Arial" w:cs="Arial"/>
          <w:sz w:val="20"/>
          <w:szCs w:val="20"/>
        </w:rPr>
      </w:pPr>
      <w:r w:rsidRPr="00520CA9">
        <w:rPr>
          <w:rFonts w:ascii="Arial" w:hAnsi="Arial" w:cs="Arial"/>
          <w:sz w:val="20"/>
          <w:szCs w:val="20"/>
        </w:rPr>
        <w:t xml:space="preserve">Freeman, C. (2002). </w:t>
      </w:r>
      <w:proofErr w:type="gramStart"/>
      <w:r w:rsidRPr="00520CA9">
        <w:rPr>
          <w:rFonts w:ascii="Arial" w:hAnsi="Arial" w:cs="Arial"/>
          <w:i/>
          <w:iCs/>
          <w:sz w:val="20"/>
          <w:szCs w:val="20"/>
        </w:rPr>
        <w:t>Overcoming Anorexia Nervosa: A clinically proven step-by-step program to recovering on your own.</w:t>
      </w:r>
      <w:proofErr w:type="gramEnd"/>
      <w:r w:rsidRPr="00520CA9">
        <w:rPr>
          <w:rFonts w:ascii="Arial" w:hAnsi="Arial" w:cs="Arial"/>
          <w:sz w:val="20"/>
          <w:szCs w:val="20"/>
        </w:rPr>
        <w:t xml:space="preserve"> New York: New York University Press.</w:t>
      </w:r>
    </w:p>
    <w:p w:rsidR="009976FF" w:rsidRPr="00520CA9" w:rsidRDefault="009976FF" w:rsidP="009976FF">
      <w:pPr>
        <w:spacing w:line="480" w:lineRule="auto"/>
        <w:ind w:left="720" w:hanging="720"/>
        <w:rPr>
          <w:rFonts w:ascii="Arial" w:hAnsi="Arial" w:cs="Arial"/>
          <w:sz w:val="20"/>
          <w:szCs w:val="20"/>
        </w:rPr>
      </w:pPr>
      <w:proofErr w:type="gramStart"/>
      <w:r w:rsidRPr="00520CA9">
        <w:rPr>
          <w:rFonts w:ascii="Arial" w:hAnsi="Arial" w:cs="Arial"/>
          <w:sz w:val="20"/>
          <w:szCs w:val="20"/>
        </w:rPr>
        <w:t xml:space="preserve">Goodman, L.J., &amp; </w:t>
      </w:r>
      <w:proofErr w:type="spellStart"/>
      <w:r w:rsidRPr="00520CA9">
        <w:rPr>
          <w:rFonts w:ascii="Arial" w:hAnsi="Arial" w:cs="Arial"/>
          <w:sz w:val="20"/>
          <w:szCs w:val="20"/>
        </w:rPr>
        <w:t>Villapiano</w:t>
      </w:r>
      <w:proofErr w:type="spellEnd"/>
      <w:r w:rsidRPr="00520CA9">
        <w:rPr>
          <w:rFonts w:ascii="Arial" w:hAnsi="Arial" w:cs="Arial"/>
          <w:sz w:val="20"/>
          <w:szCs w:val="20"/>
        </w:rPr>
        <w:t>, M. (2001).</w:t>
      </w:r>
      <w:proofErr w:type="gramEnd"/>
      <w:r w:rsidRPr="00520CA9">
        <w:rPr>
          <w:rFonts w:ascii="Arial" w:hAnsi="Arial" w:cs="Arial"/>
          <w:sz w:val="20"/>
          <w:szCs w:val="20"/>
        </w:rPr>
        <w:t xml:space="preserve"> </w:t>
      </w:r>
      <w:r w:rsidRPr="00520CA9">
        <w:rPr>
          <w:rFonts w:ascii="Arial" w:hAnsi="Arial" w:cs="Arial"/>
          <w:i/>
          <w:iCs/>
          <w:sz w:val="20"/>
          <w:szCs w:val="20"/>
        </w:rPr>
        <w:t>Eating disorders: The journey to recovery workbook</w:t>
      </w:r>
      <w:r w:rsidRPr="00520CA9">
        <w:rPr>
          <w:rFonts w:ascii="Arial" w:hAnsi="Arial" w:cs="Arial"/>
          <w:sz w:val="20"/>
          <w:szCs w:val="20"/>
        </w:rPr>
        <w:t>. New York: Brunner-</w:t>
      </w:r>
      <w:proofErr w:type="spellStart"/>
      <w:r w:rsidRPr="00520CA9">
        <w:rPr>
          <w:rFonts w:ascii="Arial" w:hAnsi="Arial" w:cs="Arial"/>
          <w:sz w:val="20"/>
          <w:szCs w:val="20"/>
        </w:rPr>
        <w:t>Routledge</w:t>
      </w:r>
      <w:proofErr w:type="spellEnd"/>
      <w:r w:rsidRPr="00520CA9">
        <w:rPr>
          <w:rFonts w:ascii="Arial" w:hAnsi="Arial" w:cs="Arial"/>
          <w:sz w:val="20"/>
          <w:szCs w:val="20"/>
        </w:rPr>
        <w:t>.</w:t>
      </w:r>
    </w:p>
    <w:p w:rsidR="009976FF" w:rsidRPr="00520CA9" w:rsidRDefault="009976FF" w:rsidP="009976FF">
      <w:pPr>
        <w:spacing w:line="480" w:lineRule="auto"/>
        <w:ind w:left="720" w:hanging="720"/>
        <w:rPr>
          <w:rFonts w:ascii="Arial" w:hAnsi="Arial" w:cs="Arial"/>
          <w:sz w:val="20"/>
          <w:szCs w:val="20"/>
        </w:rPr>
      </w:pPr>
      <w:proofErr w:type="gramStart"/>
      <w:r w:rsidRPr="00520CA9">
        <w:rPr>
          <w:rFonts w:ascii="Arial" w:hAnsi="Arial" w:cs="Arial"/>
          <w:sz w:val="20"/>
          <w:szCs w:val="20"/>
        </w:rPr>
        <w:t xml:space="preserve">Heffner, M., &amp; </w:t>
      </w:r>
      <w:proofErr w:type="spellStart"/>
      <w:r w:rsidRPr="00520CA9">
        <w:rPr>
          <w:rFonts w:ascii="Arial" w:hAnsi="Arial" w:cs="Arial"/>
          <w:sz w:val="20"/>
          <w:szCs w:val="20"/>
        </w:rPr>
        <w:t>Eifert</w:t>
      </w:r>
      <w:proofErr w:type="spellEnd"/>
      <w:r w:rsidRPr="00520CA9">
        <w:rPr>
          <w:rFonts w:ascii="Arial" w:hAnsi="Arial" w:cs="Arial"/>
          <w:sz w:val="20"/>
          <w:szCs w:val="20"/>
        </w:rPr>
        <w:t>, G. (2004).</w:t>
      </w:r>
      <w:proofErr w:type="gramEnd"/>
      <w:r w:rsidRPr="00520CA9">
        <w:rPr>
          <w:rFonts w:ascii="Arial" w:hAnsi="Arial" w:cs="Arial"/>
          <w:i/>
          <w:iCs/>
          <w:sz w:val="20"/>
          <w:szCs w:val="20"/>
        </w:rPr>
        <w:t xml:space="preserve"> The anorexia workbook: How to accept yourself, </w:t>
      </w:r>
      <w:proofErr w:type="gramStart"/>
      <w:r w:rsidRPr="00520CA9">
        <w:rPr>
          <w:rFonts w:ascii="Arial" w:hAnsi="Arial" w:cs="Arial"/>
          <w:i/>
          <w:iCs/>
          <w:sz w:val="20"/>
          <w:szCs w:val="20"/>
        </w:rPr>
        <w:t>heal</w:t>
      </w:r>
      <w:proofErr w:type="gramEnd"/>
      <w:r w:rsidRPr="00520CA9">
        <w:rPr>
          <w:rFonts w:ascii="Arial" w:hAnsi="Arial" w:cs="Arial"/>
          <w:i/>
          <w:iCs/>
          <w:sz w:val="20"/>
          <w:szCs w:val="20"/>
        </w:rPr>
        <w:t xml:space="preserve"> your suffering, and reclaim your life.</w:t>
      </w:r>
      <w:r w:rsidRPr="00520CA9">
        <w:rPr>
          <w:rFonts w:ascii="Arial" w:hAnsi="Arial" w:cs="Arial"/>
          <w:sz w:val="20"/>
          <w:szCs w:val="20"/>
        </w:rPr>
        <w:t xml:space="preserve"> Oakland: New Harbinger Publications, Inc.</w:t>
      </w:r>
    </w:p>
    <w:p w:rsidR="009976FF" w:rsidRPr="00520CA9" w:rsidRDefault="009976FF" w:rsidP="009976FF">
      <w:pPr>
        <w:spacing w:line="480" w:lineRule="auto"/>
        <w:ind w:left="720" w:hanging="720"/>
        <w:rPr>
          <w:rFonts w:ascii="Arial" w:hAnsi="Arial" w:cs="Arial"/>
          <w:sz w:val="20"/>
          <w:szCs w:val="20"/>
        </w:rPr>
      </w:pPr>
      <w:r w:rsidRPr="00520CA9">
        <w:rPr>
          <w:rFonts w:ascii="Arial" w:hAnsi="Arial" w:cs="Arial"/>
          <w:sz w:val="20"/>
          <w:szCs w:val="20"/>
        </w:rPr>
        <w:t xml:space="preserve">Koenig, K. R. (2007). </w:t>
      </w:r>
      <w:r w:rsidRPr="00520CA9">
        <w:rPr>
          <w:rFonts w:ascii="Arial" w:hAnsi="Arial" w:cs="Arial"/>
          <w:i/>
          <w:iCs/>
          <w:sz w:val="20"/>
          <w:szCs w:val="20"/>
        </w:rPr>
        <w:t xml:space="preserve">The food and feelings workbook: A full course meal on emotional health. </w:t>
      </w:r>
      <w:r w:rsidRPr="00520CA9">
        <w:rPr>
          <w:rFonts w:ascii="Arial" w:hAnsi="Arial" w:cs="Arial"/>
          <w:sz w:val="20"/>
          <w:szCs w:val="20"/>
        </w:rPr>
        <w:t xml:space="preserve">Carlsbad, CA: </w:t>
      </w:r>
      <w:proofErr w:type="spellStart"/>
      <w:r w:rsidRPr="00520CA9">
        <w:rPr>
          <w:rFonts w:ascii="Arial" w:hAnsi="Arial" w:cs="Arial"/>
          <w:sz w:val="20"/>
          <w:szCs w:val="20"/>
        </w:rPr>
        <w:t>Gurze</w:t>
      </w:r>
      <w:proofErr w:type="spellEnd"/>
      <w:r w:rsidRPr="00520CA9">
        <w:rPr>
          <w:rFonts w:ascii="Arial" w:hAnsi="Arial" w:cs="Arial"/>
          <w:sz w:val="20"/>
          <w:szCs w:val="20"/>
        </w:rPr>
        <w:t xml:space="preserve"> Books. Morgantown, WV: Fitness Information Technology, Inc. </w:t>
      </w:r>
    </w:p>
    <w:p w:rsidR="009976FF" w:rsidRPr="00520CA9" w:rsidRDefault="009976FF" w:rsidP="009976FF">
      <w:pPr>
        <w:spacing w:line="480" w:lineRule="auto"/>
        <w:ind w:left="720" w:hanging="720"/>
        <w:rPr>
          <w:rFonts w:ascii="Arial" w:hAnsi="Arial" w:cs="Arial"/>
          <w:sz w:val="20"/>
          <w:szCs w:val="20"/>
        </w:rPr>
      </w:pPr>
      <w:r w:rsidRPr="00520CA9">
        <w:rPr>
          <w:rFonts w:ascii="Arial" w:hAnsi="Arial" w:cs="Arial"/>
          <w:sz w:val="20"/>
          <w:szCs w:val="20"/>
        </w:rPr>
        <w:t xml:space="preserve">Ross, C. C. (2009). </w:t>
      </w:r>
      <w:r w:rsidRPr="00520CA9">
        <w:rPr>
          <w:rFonts w:ascii="Arial" w:hAnsi="Arial" w:cs="Arial"/>
          <w:i/>
          <w:iCs/>
          <w:sz w:val="20"/>
          <w:szCs w:val="20"/>
        </w:rPr>
        <w:t xml:space="preserve">The binge eating and compulsive overeating workbook: An integrated approach to overcoming disordered eating. </w:t>
      </w:r>
      <w:r w:rsidRPr="00520CA9">
        <w:rPr>
          <w:rFonts w:ascii="Arial" w:hAnsi="Arial" w:cs="Arial"/>
          <w:sz w:val="20"/>
          <w:szCs w:val="20"/>
        </w:rPr>
        <w:t>Oakland CA: New Harbinger Publications, Inc.</w:t>
      </w:r>
    </w:p>
    <w:p w:rsidR="009976FF" w:rsidRPr="009976FF" w:rsidRDefault="009976FF" w:rsidP="009976FF">
      <w:pPr>
        <w:spacing w:line="480" w:lineRule="auto"/>
        <w:ind w:left="720" w:hanging="720"/>
        <w:rPr>
          <w:rFonts w:ascii="BankGothic Md BT" w:hAnsi="BankGothic Md BT" w:cs="Aharoni"/>
          <w:b/>
          <w:i/>
          <w:u w:val="single"/>
        </w:rPr>
      </w:pPr>
      <w:proofErr w:type="spellStart"/>
      <w:proofErr w:type="gramStart"/>
      <w:r w:rsidRPr="00520CA9">
        <w:rPr>
          <w:rFonts w:ascii="Arial" w:hAnsi="Arial" w:cs="Arial"/>
          <w:sz w:val="20"/>
          <w:szCs w:val="20"/>
        </w:rPr>
        <w:t>Seigel</w:t>
      </w:r>
      <w:proofErr w:type="spellEnd"/>
      <w:r w:rsidRPr="00520CA9">
        <w:rPr>
          <w:rFonts w:ascii="Arial" w:hAnsi="Arial" w:cs="Arial"/>
          <w:sz w:val="20"/>
          <w:szCs w:val="20"/>
        </w:rPr>
        <w:t xml:space="preserve">, M., </w:t>
      </w:r>
      <w:proofErr w:type="spellStart"/>
      <w:r w:rsidRPr="00520CA9">
        <w:rPr>
          <w:rFonts w:ascii="Arial" w:hAnsi="Arial" w:cs="Arial"/>
          <w:sz w:val="20"/>
          <w:szCs w:val="20"/>
        </w:rPr>
        <w:t>Brisman</w:t>
      </w:r>
      <w:proofErr w:type="spellEnd"/>
      <w:r w:rsidRPr="00520CA9">
        <w:rPr>
          <w:rFonts w:ascii="Arial" w:hAnsi="Arial" w:cs="Arial"/>
          <w:sz w:val="20"/>
          <w:szCs w:val="20"/>
        </w:rPr>
        <w:t xml:space="preserve">, J., &amp; </w:t>
      </w:r>
      <w:proofErr w:type="spellStart"/>
      <w:r w:rsidRPr="00520CA9">
        <w:rPr>
          <w:rFonts w:ascii="Arial" w:hAnsi="Arial" w:cs="Arial"/>
          <w:sz w:val="20"/>
          <w:szCs w:val="20"/>
        </w:rPr>
        <w:t>Weinshel</w:t>
      </w:r>
      <w:proofErr w:type="spellEnd"/>
      <w:r w:rsidRPr="00520CA9">
        <w:rPr>
          <w:rFonts w:ascii="Arial" w:hAnsi="Arial" w:cs="Arial"/>
          <w:sz w:val="20"/>
          <w:szCs w:val="20"/>
        </w:rPr>
        <w:t>, M. (2009).</w:t>
      </w:r>
      <w:r w:rsidRPr="00520CA9">
        <w:rPr>
          <w:rFonts w:ascii="Arial" w:hAnsi="Arial" w:cs="Arial"/>
          <w:i/>
          <w:iCs/>
          <w:sz w:val="20"/>
          <w:szCs w:val="20"/>
        </w:rPr>
        <w:t>Surviving an Eating Disorder: Strategies for family and friends.</w:t>
      </w:r>
      <w:proofErr w:type="gramEnd"/>
      <w:r w:rsidRPr="00520CA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0CA9">
        <w:rPr>
          <w:rFonts w:ascii="Arial" w:hAnsi="Arial" w:cs="Arial"/>
          <w:sz w:val="20"/>
          <w:szCs w:val="20"/>
        </w:rPr>
        <w:t>New York: Collins Living.</w:t>
      </w:r>
      <w:r>
        <w:rPr>
          <w:rFonts w:ascii="Arial" w:hAnsi="Arial" w:cs="Arial"/>
        </w:rPr>
        <w:t xml:space="preserve"> </w:t>
      </w:r>
    </w:p>
    <w:sectPr w:rsidR="009976FF" w:rsidRPr="009976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FF"/>
    <w:rsid w:val="00003CF3"/>
    <w:rsid w:val="00014C60"/>
    <w:rsid w:val="0002704F"/>
    <w:rsid w:val="00027E0F"/>
    <w:rsid w:val="00050133"/>
    <w:rsid w:val="00050F36"/>
    <w:rsid w:val="00052BED"/>
    <w:rsid w:val="000673E1"/>
    <w:rsid w:val="00074F70"/>
    <w:rsid w:val="00075646"/>
    <w:rsid w:val="0009515E"/>
    <w:rsid w:val="000D401C"/>
    <w:rsid w:val="000D749F"/>
    <w:rsid w:val="000F1CA8"/>
    <w:rsid w:val="00102952"/>
    <w:rsid w:val="001048CE"/>
    <w:rsid w:val="00127B1D"/>
    <w:rsid w:val="00137039"/>
    <w:rsid w:val="001425C7"/>
    <w:rsid w:val="001676B7"/>
    <w:rsid w:val="001676D7"/>
    <w:rsid w:val="00171FE5"/>
    <w:rsid w:val="00181484"/>
    <w:rsid w:val="0019162C"/>
    <w:rsid w:val="001922EA"/>
    <w:rsid w:val="00193887"/>
    <w:rsid w:val="001A3A32"/>
    <w:rsid w:val="001A764A"/>
    <w:rsid w:val="001D7AD5"/>
    <w:rsid w:val="00214A51"/>
    <w:rsid w:val="00221C12"/>
    <w:rsid w:val="00240BEA"/>
    <w:rsid w:val="00252B0D"/>
    <w:rsid w:val="00266F6C"/>
    <w:rsid w:val="002736F2"/>
    <w:rsid w:val="002866FA"/>
    <w:rsid w:val="002A50E3"/>
    <w:rsid w:val="002B3565"/>
    <w:rsid w:val="002E4FE5"/>
    <w:rsid w:val="002F5D57"/>
    <w:rsid w:val="00317E33"/>
    <w:rsid w:val="003323E1"/>
    <w:rsid w:val="00342B3A"/>
    <w:rsid w:val="00342E57"/>
    <w:rsid w:val="00345B54"/>
    <w:rsid w:val="00356481"/>
    <w:rsid w:val="00363704"/>
    <w:rsid w:val="00370705"/>
    <w:rsid w:val="003869AD"/>
    <w:rsid w:val="00395ABB"/>
    <w:rsid w:val="003A20E7"/>
    <w:rsid w:val="003A21DC"/>
    <w:rsid w:val="003B0429"/>
    <w:rsid w:val="003B1449"/>
    <w:rsid w:val="003C54D1"/>
    <w:rsid w:val="003E2EBD"/>
    <w:rsid w:val="003E3704"/>
    <w:rsid w:val="00411BA4"/>
    <w:rsid w:val="00417F62"/>
    <w:rsid w:val="00420991"/>
    <w:rsid w:val="004347EA"/>
    <w:rsid w:val="00434909"/>
    <w:rsid w:val="004349D4"/>
    <w:rsid w:val="00450879"/>
    <w:rsid w:val="00463F56"/>
    <w:rsid w:val="00472D89"/>
    <w:rsid w:val="00483A91"/>
    <w:rsid w:val="00485D96"/>
    <w:rsid w:val="00490882"/>
    <w:rsid w:val="004A2AC2"/>
    <w:rsid w:val="004B7D1D"/>
    <w:rsid w:val="004C7EF0"/>
    <w:rsid w:val="004E35DE"/>
    <w:rsid w:val="004E5630"/>
    <w:rsid w:val="005003E4"/>
    <w:rsid w:val="00515897"/>
    <w:rsid w:val="00520CA9"/>
    <w:rsid w:val="005315C5"/>
    <w:rsid w:val="00531F97"/>
    <w:rsid w:val="00535F2A"/>
    <w:rsid w:val="00551865"/>
    <w:rsid w:val="00565B10"/>
    <w:rsid w:val="00565EB5"/>
    <w:rsid w:val="00566A1D"/>
    <w:rsid w:val="005862D8"/>
    <w:rsid w:val="00591B71"/>
    <w:rsid w:val="005931D5"/>
    <w:rsid w:val="00596E37"/>
    <w:rsid w:val="005C58FC"/>
    <w:rsid w:val="005D10BE"/>
    <w:rsid w:val="005E7E54"/>
    <w:rsid w:val="005F5021"/>
    <w:rsid w:val="005F6E7F"/>
    <w:rsid w:val="006245AE"/>
    <w:rsid w:val="006372D2"/>
    <w:rsid w:val="006453DC"/>
    <w:rsid w:val="00657052"/>
    <w:rsid w:val="00681664"/>
    <w:rsid w:val="006847CA"/>
    <w:rsid w:val="006D48BC"/>
    <w:rsid w:val="006E547A"/>
    <w:rsid w:val="007130A8"/>
    <w:rsid w:val="00714C18"/>
    <w:rsid w:val="007463C9"/>
    <w:rsid w:val="00762FBA"/>
    <w:rsid w:val="007668CE"/>
    <w:rsid w:val="00771BF7"/>
    <w:rsid w:val="00791C75"/>
    <w:rsid w:val="007A50DB"/>
    <w:rsid w:val="007B7E71"/>
    <w:rsid w:val="007D784C"/>
    <w:rsid w:val="007E40E0"/>
    <w:rsid w:val="007F395F"/>
    <w:rsid w:val="00814B81"/>
    <w:rsid w:val="008248E5"/>
    <w:rsid w:val="00825698"/>
    <w:rsid w:val="0084360D"/>
    <w:rsid w:val="00846DE6"/>
    <w:rsid w:val="00851A92"/>
    <w:rsid w:val="00856E0C"/>
    <w:rsid w:val="0087056B"/>
    <w:rsid w:val="00874E03"/>
    <w:rsid w:val="00880EA1"/>
    <w:rsid w:val="00891B05"/>
    <w:rsid w:val="00897B16"/>
    <w:rsid w:val="008A1F05"/>
    <w:rsid w:val="008A2084"/>
    <w:rsid w:val="008E445D"/>
    <w:rsid w:val="008F2FDE"/>
    <w:rsid w:val="008F568F"/>
    <w:rsid w:val="00926D65"/>
    <w:rsid w:val="0093240C"/>
    <w:rsid w:val="00951C47"/>
    <w:rsid w:val="00955CF7"/>
    <w:rsid w:val="00964D5B"/>
    <w:rsid w:val="00967E48"/>
    <w:rsid w:val="00971008"/>
    <w:rsid w:val="0097133A"/>
    <w:rsid w:val="00976E17"/>
    <w:rsid w:val="009976FF"/>
    <w:rsid w:val="009B19A1"/>
    <w:rsid w:val="009D2D62"/>
    <w:rsid w:val="009E6A7D"/>
    <w:rsid w:val="009F75A8"/>
    <w:rsid w:val="00A030CE"/>
    <w:rsid w:val="00A34539"/>
    <w:rsid w:val="00A445A8"/>
    <w:rsid w:val="00A83B02"/>
    <w:rsid w:val="00AA0928"/>
    <w:rsid w:val="00AA61D2"/>
    <w:rsid w:val="00AB098F"/>
    <w:rsid w:val="00AB0D26"/>
    <w:rsid w:val="00B07CA3"/>
    <w:rsid w:val="00B16FC8"/>
    <w:rsid w:val="00B30A91"/>
    <w:rsid w:val="00B44D07"/>
    <w:rsid w:val="00B82ADD"/>
    <w:rsid w:val="00B91FED"/>
    <w:rsid w:val="00BC08E8"/>
    <w:rsid w:val="00BD470E"/>
    <w:rsid w:val="00BE0209"/>
    <w:rsid w:val="00BE6A67"/>
    <w:rsid w:val="00BF34F1"/>
    <w:rsid w:val="00BF68F4"/>
    <w:rsid w:val="00C017FE"/>
    <w:rsid w:val="00C149F6"/>
    <w:rsid w:val="00C16192"/>
    <w:rsid w:val="00C170F4"/>
    <w:rsid w:val="00C67532"/>
    <w:rsid w:val="00C939A1"/>
    <w:rsid w:val="00C97E63"/>
    <w:rsid w:val="00CB4084"/>
    <w:rsid w:val="00CC55CB"/>
    <w:rsid w:val="00CD5DB2"/>
    <w:rsid w:val="00CD7D16"/>
    <w:rsid w:val="00CE5318"/>
    <w:rsid w:val="00CF651A"/>
    <w:rsid w:val="00CF6F9B"/>
    <w:rsid w:val="00CF74DF"/>
    <w:rsid w:val="00D165BE"/>
    <w:rsid w:val="00D376CA"/>
    <w:rsid w:val="00D47B81"/>
    <w:rsid w:val="00D87B0C"/>
    <w:rsid w:val="00D97FDC"/>
    <w:rsid w:val="00DC3EBC"/>
    <w:rsid w:val="00DF020F"/>
    <w:rsid w:val="00DF256E"/>
    <w:rsid w:val="00DF7672"/>
    <w:rsid w:val="00E20D87"/>
    <w:rsid w:val="00E21AD3"/>
    <w:rsid w:val="00E27A22"/>
    <w:rsid w:val="00E543C2"/>
    <w:rsid w:val="00E61777"/>
    <w:rsid w:val="00E773EC"/>
    <w:rsid w:val="00EB06CC"/>
    <w:rsid w:val="00EB62A0"/>
    <w:rsid w:val="00EC1641"/>
    <w:rsid w:val="00ED12E4"/>
    <w:rsid w:val="00EE71E4"/>
    <w:rsid w:val="00EF0768"/>
    <w:rsid w:val="00EF0BFE"/>
    <w:rsid w:val="00F16E96"/>
    <w:rsid w:val="00F40870"/>
    <w:rsid w:val="00F52A51"/>
    <w:rsid w:val="00F6194C"/>
    <w:rsid w:val="00F84538"/>
    <w:rsid w:val="00F86329"/>
    <w:rsid w:val="00F960C4"/>
    <w:rsid w:val="00FA2304"/>
    <w:rsid w:val="00FA4849"/>
    <w:rsid w:val="00FB1A62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453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5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453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53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39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3527">
                  <w:marLeft w:val="-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93369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1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94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smitch</dc:creator>
  <cp:lastModifiedBy>smitch</cp:lastModifiedBy>
  <cp:revision>2</cp:revision>
  <cp:lastPrinted>2013-05-31T17:34:00Z</cp:lastPrinted>
  <dcterms:created xsi:type="dcterms:W3CDTF">2013-05-31T17:02:00Z</dcterms:created>
  <dcterms:modified xsi:type="dcterms:W3CDTF">2013-05-31T17:46:00Z</dcterms:modified>
</cp:coreProperties>
</file>